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3A31" w:rsidRPr="00310DA3" w:rsidRDefault="00393A31" w:rsidP="00DE7996">
      <w:pPr>
        <w:pStyle w:val="1"/>
      </w:pPr>
    </w:p>
    <w:p w:rsidR="006810B6" w:rsidRPr="00310DA3" w:rsidRDefault="006810B6" w:rsidP="00393A31">
      <w:pPr>
        <w:jc w:val="right"/>
      </w:pPr>
    </w:p>
    <w:p w:rsidR="00532F19" w:rsidRDefault="002B79FA" w:rsidP="002B79FA">
      <w:pPr>
        <w:jc w:val="right"/>
      </w:pPr>
      <w:r w:rsidRPr="002B79FA">
        <w:t xml:space="preserve">Приложение </w:t>
      </w:r>
    </w:p>
    <w:p w:rsidR="002B79FA" w:rsidRPr="002B79FA" w:rsidRDefault="00532F19" w:rsidP="002B79FA">
      <w:pPr>
        <w:jc w:val="right"/>
      </w:pPr>
      <w:r w:rsidRPr="003205EF">
        <w:rPr>
          <w:rFonts w:eastAsia="Arial"/>
          <w:kern w:val="1"/>
          <w:lang w:eastAsia="hi-IN" w:bidi="hi-IN"/>
        </w:rPr>
        <w:t>к постановлению администрации</w:t>
      </w:r>
      <w:r w:rsidR="002B79FA" w:rsidRPr="002B79FA">
        <w:t xml:space="preserve"> </w:t>
      </w:r>
    </w:p>
    <w:p w:rsidR="002B79FA" w:rsidRPr="002B79FA" w:rsidRDefault="002B79FA" w:rsidP="002B79FA">
      <w:pPr>
        <w:jc w:val="right"/>
      </w:pPr>
      <w:r w:rsidRPr="002B79FA">
        <w:t xml:space="preserve"> </w:t>
      </w:r>
      <w:r w:rsidR="00532F19" w:rsidRPr="003205EF">
        <w:rPr>
          <w:rFonts w:eastAsia="Arial"/>
          <w:kern w:val="1"/>
          <w:lang w:eastAsia="hi-IN" w:bidi="hi-IN"/>
        </w:rPr>
        <w:t>Сорочинского городского округа</w:t>
      </w:r>
    </w:p>
    <w:p w:rsidR="002B79FA" w:rsidRPr="002B79FA" w:rsidRDefault="00532F19" w:rsidP="002B79FA">
      <w:pPr>
        <w:jc w:val="right"/>
      </w:pPr>
      <w:r w:rsidRPr="003205EF">
        <w:rPr>
          <w:rFonts w:eastAsia="Arial"/>
          <w:kern w:val="1"/>
          <w:lang w:eastAsia="hi-IN" w:bidi="hi-IN"/>
        </w:rPr>
        <w:t>Оренбургской области</w:t>
      </w:r>
      <w:r w:rsidR="002B79FA" w:rsidRPr="002B79FA">
        <w:t xml:space="preserve"> </w:t>
      </w:r>
    </w:p>
    <w:p w:rsidR="002B79FA" w:rsidRPr="002B79FA" w:rsidRDefault="008B0BA5" w:rsidP="002B79FA">
      <w:pPr>
        <w:jc w:val="right"/>
      </w:pPr>
      <w:r>
        <w:t>от  ______________ №__________</w:t>
      </w:r>
      <w:r w:rsidR="00856261">
        <w:t xml:space="preserve">   </w:t>
      </w:r>
    </w:p>
    <w:p w:rsidR="00AF56EE" w:rsidRPr="00310DA3" w:rsidRDefault="00AF56EE" w:rsidP="007C0963">
      <w:pPr>
        <w:jc w:val="right"/>
        <w:rPr>
          <w:b/>
          <w:bCs/>
          <w:caps/>
          <w:color w:val="943634"/>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943F77" w:rsidRPr="00310DA3" w:rsidRDefault="00943F77" w:rsidP="00FE33A4">
      <w:pPr>
        <w:ind w:firstLine="0"/>
        <w:jc w:val="center"/>
        <w:rPr>
          <w:b/>
          <w:bCs/>
          <w:caps/>
          <w:color w:val="C0504D"/>
        </w:rPr>
      </w:pPr>
    </w:p>
    <w:p w:rsidR="00FE33A4" w:rsidRPr="00310DA3" w:rsidRDefault="00FE33A4"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A822C2" w:rsidRPr="00310DA3" w:rsidRDefault="00A822C2" w:rsidP="00FE33A4">
      <w:pPr>
        <w:ind w:firstLine="0"/>
        <w:jc w:val="center"/>
        <w:rPr>
          <w:b/>
          <w:bCs/>
          <w:caps/>
          <w:color w:val="C0504D"/>
        </w:rPr>
      </w:pPr>
    </w:p>
    <w:p w:rsidR="00FE33A4" w:rsidRPr="00310DA3" w:rsidRDefault="00FE33A4" w:rsidP="00FE33A4">
      <w:pPr>
        <w:ind w:firstLine="0"/>
        <w:jc w:val="center"/>
        <w:rPr>
          <w:b/>
          <w:bCs/>
          <w:caps/>
          <w:color w:val="C0504D"/>
        </w:rPr>
      </w:pPr>
    </w:p>
    <w:p w:rsidR="002B79FA" w:rsidRPr="000A1CA9" w:rsidRDefault="002B79FA" w:rsidP="002B79FA">
      <w:pPr>
        <w:ind w:firstLine="0"/>
        <w:jc w:val="center"/>
        <w:rPr>
          <w:b/>
          <w:bCs/>
          <w:caps/>
          <w:color w:val="C0504D"/>
        </w:rPr>
      </w:pPr>
    </w:p>
    <w:p w:rsidR="002B79FA" w:rsidRPr="00990C4D" w:rsidRDefault="002B79FA" w:rsidP="002B79FA">
      <w:pPr>
        <w:ind w:firstLine="0"/>
        <w:jc w:val="center"/>
        <w:rPr>
          <w:b/>
          <w:bCs/>
          <w:caps/>
        </w:rPr>
      </w:pPr>
      <w:r w:rsidRPr="00990C4D">
        <w:rPr>
          <w:b/>
          <w:bCs/>
          <w:caps/>
        </w:rPr>
        <w:t>правила землепользования и застройки муниципального образ</w:t>
      </w:r>
      <w:r w:rsidRPr="00990C4D">
        <w:rPr>
          <w:b/>
          <w:bCs/>
          <w:caps/>
        </w:rPr>
        <w:t>о</w:t>
      </w:r>
      <w:r w:rsidRPr="00990C4D">
        <w:rPr>
          <w:b/>
          <w:bCs/>
          <w:caps/>
        </w:rPr>
        <w:t xml:space="preserve">вания </w:t>
      </w:r>
      <w:r w:rsidR="00607813" w:rsidRPr="00990C4D">
        <w:rPr>
          <w:b/>
          <w:bCs/>
          <w:caps/>
        </w:rPr>
        <w:t>Сорочинский городской округ</w:t>
      </w:r>
      <w:r w:rsidRPr="00990C4D">
        <w:rPr>
          <w:b/>
          <w:bCs/>
          <w:caps/>
        </w:rPr>
        <w:t xml:space="preserve"> ОРЕНБУРГСКОЙ </w:t>
      </w:r>
      <w:r w:rsidR="0093296F" w:rsidRPr="00990C4D">
        <w:rPr>
          <w:b/>
          <w:bCs/>
          <w:caps/>
        </w:rPr>
        <w:t xml:space="preserve"> </w:t>
      </w:r>
      <w:r w:rsidRPr="00990C4D">
        <w:rPr>
          <w:b/>
          <w:bCs/>
          <w:caps/>
        </w:rPr>
        <w:t>ОБЛАСТИ</w:t>
      </w:r>
    </w:p>
    <w:p w:rsidR="002B79FA" w:rsidRPr="00990C4D" w:rsidRDefault="002B79FA" w:rsidP="002B79FA">
      <w:pPr>
        <w:ind w:firstLine="0"/>
        <w:jc w:val="center"/>
        <w:rPr>
          <w:b/>
          <w:bCs/>
          <w:caps/>
        </w:rPr>
      </w:pPr>
      <w:r w:rsidRPr="00990C4D">
        <w:rPr>
          <w:b/>
          <w:bCs/>
          <w:caps/>
        </w:rPr>
        <w:t>(в редакции 20</w:t>
      </w:r>
      <w:r w:rsidR="001976A3" w:rsidRPr="00990C4D">
        <w:rPr>
          <w:b/>
          <w:bCs/>
          <w:caps/>
        </w:rPr>
        <w:t>2</w:t>
      </w:r>
      <w:r w:rsidR="00A47D01">
        <w:rPr>
          <w:b/>
          <w:bCs/>
          <w:caps/>
        </w:rPr>
        <w:t>4</w:t>
      </w:r>
      <w:r w:rsidR="003758D4" w:rsidRPr="00990C4D">
        <w:rPr>
          <w:b/>
          <w:bCs/>
          <w:caps/>
        </w:rPr>
        <w:t xml:space="preserve"> </w:t>
      </w:r>
      <w:r w:rsidR="00A642BF" w:rsidRPr="00990C4D">
        <w:rPr>
          <w:b/>
          <w:bCs/>
          <w:caps/>
        </w:rPr>
        <w:t>г</w:t>
      </w:r>
      <w:r w:rsidRPr="00990C4D">
        <w:rPr>
          <w:b/>
          <w:bCs/>
          <w:caps/>
        </w:rPr>
        <w:t>.)</w:t>
      </w:r>
    </w:p>
    <w:p w:rsidR="00FE33A4" w:rsidRPr="00990C4D" w:rsidRDefault="00FE33A4" w:rsidP="00FE33A4">
      <w:pPr>
        <w:ind w:firstLine="0"/>
        <w:rPr>
          <w:b/>
          <w:bCs/>
        </w:rPr>
      </w:pPr>
    </w:p>
    <w:p w:rsidR="00FE33A4" w:rsidRPr="00990C4D" w:rsidRDefault="00FE33A4" w:rsidP="00FE33A4">
      <w:pPr>
        <w:ind w:firstLine="0"/>
        <w:rPr>
          <w:b/>
          <w:bCs/>
        </w:rPr>
      </w:pPr>
    </w:p>
    <w:p w:rsidR="00737463" w:rsidRPr="00990C4D" w:rsidRDefault="00737463" w:rsidP="00FE33A4">
      <w:pPr>
        <w:ind w:firstLine="0"/>
        <w:rPr>
          <w:b/>
          <w:bCs/>
        </w:rPr>
      </w:pPr>
    </w:p>
    <w:p w:rsidR="00FE33A4" w:rsidRPr="00990C4D" w:rsidRDefault="00FE33A4" w:rsidP="00FE33A4">
      <w:pPr>
        <w:ind w:firstLine="0"/>
        <w:rPr>
          <w:b/>
          <w:bCs/>
        </w:rPr>
      </w:pPr>
    </w:p>
    <w:p w:rsidR="00532F19" w:rsidRPr="00990C4D" w:rsidRDefault="00532F19" w:rsidP="00737463">
      <w:pPr>
        <w:jc w:val="center"/>
        <w:rPr>
          <w:b/>
        </w:rPr>
      </w:pPr>
      <w:r w:rsidRPr="00990C4D">
        <w:rPr>
          <w:b/>
        </w:rPr>
        <w:t>ЧАСТЬ 1</w:t>
      </w:r>
    </w:p>
    <w:p w:rsidR="00FE33A4" w:rsidRPr="00990C4D" w:rsidRDefault="00532F19" w:rsidP="00737463">
      <w:pPr>
        <w:jc w:val="center"/>
        <w:rPr>
          <w:b/>
        </w:rPr>
      </w:pPr>
      <w:r w:rsidRPr="00990C4D">
        <w:rPr>
          <w:b/>
        </w:rPr>
        <w:t>ПОРЯДОК ПРИМЕНЕНИЯ ПРАВИЛ. ПОРЯДОК ВНЕСЕНИЯ ИЗМЕНЕНИЙ В ПРАВИЛА</w:t>
      </w:r>
    </w:p>
    <w:p w:rsidR="00737463" w:rsidRPr="00990C4D" w:rsidRDefault="00737463" w:rsidP="00737463">
      <w:pPr>
        <w:jc w:val="center"/>
        <w:rPr>
          <w:b/>
          <w:bCs/>
        </w:rPr>
      </w:pPr>
    </w:p>
    <w:p w:rsidR="00737463" w:rsidRPr="00990C4D" w:rsidRDefault="00737463" w:rsidP="00737463">
      <w:pPr>
        <w:jc w:val="center"/>
        <w:rPr>
          <w:b/>
          <w:bCs/>
        </w:rPr>
      </w:pPr>
    </w:p>
    <w:p w:rsidR="00737463" w:rsidRPr="00990C4D" w:rsidRDefault="00737463" w:rsidP="00737463">
      <w:pPr>
        <w:jc w:val="center"/>
        <w:rPr>
          <w:b/>
        </w:rPr>
      </w:pPr>
      <w:r w:rsidRPr="00990C4D">
        <w:rPr>
          <w:b/>
        </w:rPr>
        <w:t>ЧАСТЬ 2</w:t>
      </w:r>
    </w:p>
    <w:p w:rsidR="006E528B" w:rsidRPr="00990C4D" w:rsidRDefault="00737463" w:rsidP="00737463">
      <w:pPr>
        <w:jc w:val="center"/>
      </w:pPr>
      <w:r w:rsidRPr="00990C4D">
        <w:rPr>
          <w:b/>
        </w:rPr>
        <w:t>КАРТА ГРАДОСТРОИТЕЛЬНОГО ЗОНИРОВАНИЯ</w:t>
      </w:r>
    </w:p>
    <w:p w:rsidR="006E528B" w:rsidRPr="00990C4D" w:rsidRDefault="006E528B" w:rsidP="00FE33A4">
      <w:pPr>
        <w:shd w:val="clear" w:color="auto" w:fill="FFFFFF"/>
        <w:ind w:left="993" w:right="-1" w:firstLine="55"/>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3742B2" w:rsidRPr="00310DA3" w:rsidRDefault="00FE33A4" w:rsidP="005A5A57">
      <w:pPr>
        <w:shd w:val="clear" w:color="auto" w:fill="FFFFFF"/>
        <w:tabs>
          <w:tab w:val="left" w:pos="8334"/>
        </w:tabs>
        <w:spacing w:before="80"/>
        <w:rPr>
          <w:b/>
          <w:bCs/>
        </w:rPr>
      </w:pPr>
      <w:r w:rsidRPr="00310DA3">
        <w:rPr>
          <w:color w:val="C0504D"/>
        </w:rPr>
        <w:br w:type="page"/>
      </w:r>
    </w:p>
    <w:p w:rsidR="003742B2" w:rsidRPr="008B0BA5" w:rsidRDefault="003742B2" w:rsidP="003021EA">
      <w:pPr>
        <w:ind w:firstLine="0"/>
        <w:jc w:val="left"/>
        <w:rPr>
          <w:b/>
          <w:color w:val="000000" w:themeColor="text1"/>
        </w:rPr>
      </w:pPr>
      <w:r w:rsidRPr="008B0BA5">
        <w:rPr>
          <w:b/>
          <w:color w:val="000000" w:themeColor="text1"/>
        </w:rPr>
        <w:lastRenderedPageBreak/>
        <w:t>Оглавление</w:t>
      </w:r>
    </w:p>
    <w:p w:rsidR="00857364" w:rsidRPr="008B0BA5" w:rsidRDefault="003758A6">
      <w:pPr>
        <w:pStyle w:val="12"/>
        <w:rPr>
          <w:rFonts w:eastAsiaTheme="minorEastAsia"/>
          <w:sz w:val="24"/>
          <w:szCs w:val="24"/>
        </w:rPr>
      </w:pPr>
      <w:r w:rsidRPr="008B0BA5">
        <w:rPr>
          <w:sz w:val="24"/>
          <w:szCs w:val="24"/>
        </w:rPr>
        <w:fldChar w:fldCharType="begin"/>
      </w:r>
      <w:r w:rsidR="003742B2" w:rsidRPr="008B0BA5">
        <w:rPr>
          <w:sz w:val="24"/>
          <w:szCs w:val="24"/>
        </w:rPr>
        <w:instrText xml:space="preserve"> TOC \o "1-3" \h \z \u </w:instrText>
      </w:r>
      <w:r w:rsidRPr="008B0BA5">
        <w:rPr>
          <w:sz w:val="24"/>
          <w:szCs w:val="24"/>
        </w:rPr>
        <w:fldChar w:fldCharType="separate"/>
      </w:r>
      <w:hyperlink w:anchor="_Toc147915928" w:history="1">
        <w:r w:rsidR="00857364" w:rsidRPr="008B0BA5">
          <w:rPr>
            <w:rStyle w:val="af7"/>
            <w:b/>
            <w:sz w:val="24"/>
            <w:szCs w:val="24"/>
          </w:rPr>
          <w:t>ЧАСТЬ 1</w:t>
        </w:r>
        <w:r w:rsidR="00857364" w:rsidRPr="008B0BA5">
          <w:rPr>
            <w:webHidden/>
            <w:sz w:val="24"/>
            <w:szCs w:val="24"/>
          </w:rPr>
          <w:tab/>
        </w:r>
        <w:r w:rsidR="00857364" w:rsidRPr="008B0BA5">
          <w:rPr>
            <w:webHidden/>
            <w:sz w:val="24"/>
            <w:szCs w:val="24"/>
          </w:rPr>
          <w:fldChar w:fldCharType="begin"/>
        </w:r>
        <w:r w:rsidR="00857364" w:rsidRPr="008B0BA5">
          <w:rPr>
            <w:webHidden/>
            <w:sz w:val="24"/>
            <w:szCs w:val="24"/>
          </w:rPr>
          <w:instrText xml:space="preserve"> PAGEREF _Toc147915928 \h </w:instrText>
        </w:r>
        <w:r w:rsidR="00857364" w:rsidRPr="008B0BA5">
          <w:rPr>
            <w:webHidden/>
            <w:sz w:val="24"/>
            <w:szCs w:val="24"/>
          </w:rPr>
        </w:r>
        <w:r w:rsidR="00857364" w:rsidRPr="008B0BA5">
          <w:rPr>
            <w:webHidden/>
            <w:sz w:val="24"/>
            <w:szCs w:val="24"/>
          </w:rPr>
          <w:fldChar w:fldCharType="separate"/>
        </w:r>
        <w:r w:rsidR="00857364" w:rsidRPr="008B0BA5">
          <w:rPr>
            <w:webHidden/>
            <w:sz w:val="24"/>
            <w:szCs w:val="24"/>
          </w:rPr>
          <w:t>4</w:t>
        </w:r>
        <w:r w:rsidR="00857364" w:rsidRPr="008B0BA5">
          <w:rPr>
            <w:webHidden/>
            <w:sz w:val="24"/>
            <w:szCs w:val="24"/>
          </w:rPr>
          <w:fldChar w:fldCharType="end"/>
        </w:r>
      </w:hyperlink>
    </w:p>
    <w:p w:rsidR="00857364" w:rsidRPr="008B0BA5" w:rsidRDefault="00CE5289">
      <w:pPr>
        <w:pStyle w:val="12"/>
        <w:rPr>
          <w:rFonts w:eastAsiaTheme="minorEastAsia"/>
          <w:sz w:val="24"/>
          <w:szCs w:val="24"/>
        </w:rPr>
      </w:pPr>
      <w:hyperlink w:anchor="_Toc147915929" w:history="1">
        <w:r w:rsidR="00857364" w:rsidRPr="008B0BA5">
          <w:rPr>
            <w:rStyle w:val="af7"/>
            <w:b/>
            <w:sz w:val="24"/>
            <w:szCs w:val="24"/>
          </w:rPr>
          <w:t>ПОРЯДОК ПРИМЕНЕНИЯ ПРАВИЛ. ПОРЯДОК ВНЕСЕНИЯ ИЗМЕНЕНИЙ В ПРАВИЛА</w:t>
        </w:r>
        <w:r w:rsidR="00857364" w:rsidRPr="008B0BA5">
          <w:rPr>
            <w:webHidden/>
            <w:sz w:val="24"/>
            <w:szCs w:val="24"/>
          </w:rPr>
          <w:tab/>
        </w:r>
        <w:r w:rsidR="00857364" w:rsidRPr="008B0BA5">
          <w:rPr>
            <w:webHidden/>
            <w:sz w:val="24"/>
            <w:szCs w:val="24"/>
          </w:rPr>
          <w:fldChar w:fldCharType="begin"/>
        </w:r>
        <w:r w:rsidR="00857364" w:rsidRPr="008B0BA5">
          <w:rPr>
            <w:webHidden/>
            <w:sz w:val="24"/>
            <w:szCs w:val="24"/>
          </w:rPr>
          <w:instrText xml:space="preserve"> PAGEREF _Toc147915929 \h </w:instrText>
        </w:r>
        <w:r w:rsidR="00857364" w:rsidRPr="008B0BA5">
          <w:rPr>
            <w:webHidden/>
            <w:sz w:val="24"/>
            <w:szCs w:val="24"/>
          </w:rPr>
        </w:r>
        <w:r w:rsidR="00857364" w:rsidRPr="008B0BA5">
          <w:rPr>
            <w:webHidden/>
            <w:sz w:val="24"/>
            <w:szCs w:val="24"/>
          </w:rPr>
          <w:fldChar w:fldCharType="separate"/>
        </w:r>
        <w:r w:rsidR="00857364" w:rsidRPr="008B0BA5">
          <w:rPr>
            <w:webHidden/>
            <w:sz w:val="24"/>
            <w:szCs w:val="24"/>
          </w:rPr>
          <w:t>4</w:t>
        </w:r>
        <w:r w:rsidR="00857364" w:rsidRPr="008B0BA5">
          <w:rPr>
            <w:webHidden/>
            <w:sz w:val="24"/>
            <w:szCs w:val="24"/>
          </w:rPr>
          <w:fldChar w:fldCharType="end"/>
        </w:r>
      </w:hyperlink>
    </w:p>
    <w:p w:rsidR="00857364" w:rsidRPr="008B0BA5" w:rsidRDefault="00CE5289">
      <w:pPr>
        <w:pStyle w:val="27"/>
        <w:rPr>
          <w:rFonts w:eastAsiaTheme="minorEastAsia"/>
          <w:noProof/>
        </w:rPr>
      </w:pPr>
      <w:hyperlink w:anchor="_Toc147915930" w:history="1">
        <w:r w:rsidR="00857364" w:rsidRPr="008B0BA5">
          <w:rPr>
            <w:rStyle w:val="af7"/>
            <w:rFonts w:eastAsia="GOST Type AU"/>
            <w:noProof/>
            <w:lang w:eastAsia="ar-SA"/>
          </w:rPr>
          <w:t>Глава 1. Общие положения</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_Toc147915930 \h </w:instrText>
        </w:r>
        <w:r w:rsidR="00857364" w:rsidRPr="008B0BA5">
          <w:rPr>
            <w:noProof/>
            <w:webHidden/>
          </w:rPr>
        </w:r>
        <w:r w:rsidR="00857364" w:rsidRPr="008B0BA5">
          <w:rPr>
            <w:noProof/>
            <w:webHidden/>
          </w:rPr>
          <w:fldChar w:fldCharType="separate"/>
        </w:r>
        <w:r w:rsidR="00857364" w:rsidRPr="008B0BA5">
          <w:rPr>
            <w:noProof/>
            <w:webHidden/>
          </w:rPr>
          <w:t>4</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1" w:history="1">
        <w:r w:rsidR="00857364" w:rsidRPr="008B0BA5">
          <w:rPr>
            <w:rStyle w:val="af7"/>
            <w:rFonts w:ascii="Times New Roman" w:hAnsi="Times New Roman"/>
            <w:noProof/>
            <w:sz w:val="24"/>
            <w:szCs w:val="24"/>
          </w:rPr>
          <w:t>Статья 1. Цели Правил</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_Toc147915931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4</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2" w:history="1">
        <w:r w:rsidR="00857364" w:rsidRPr="008B0BA5">
          <w:rPr>
            <w:rStyle w:val="af7"/>
            <w:rFonts w:ascii="Times New Roman" w:hAnsi="Times New Roman"/>
            <w:noProof/>
            <w:sz w:val="24"/>
            <w:szCs w:val="24"/>
          </w:rPr>
          <w:t>Статья 2. Область применения Правил</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_Toc147915932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4</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3" w:history="1">
        <w:r w:rsidR="00857364" w:rsidRPr="008B0BA5">
          <w:rPr>
            <w:rStyle w:val="af7"/>
            <w:rFonts w:ascii="Times New Roman" w:hAnsi="Times New Roman"/>
            <w:noProof/>
            <w:sz w:val="24"/>
            <w:szCs w:val="24"/>
          </w:rPr>
          <w:t>Статья 3. Общедоступность информации о землепользовании и застройке</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_Toc147915933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4</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4" w:history="1">
        <w:r w:rsidR="00857364" w:rsidRPr="008B0BA5">
          <w:rPr>
            <w:rStyle w:val="af7"/>
            <w:rFonts w:ascii="Times New Roman" w:hAnsi="Times New Roman"/>
            <w:noProof/>
            <w:sz w:val="24"/>
            <w:szCs w:val="24"/>
          </w:rPr>
          <w:t>Статья 4. Соотношение Правил с Генеральным планом муниципального образования и документацией по планировке территории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_Toc147915934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5</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5" w:history="1">
        <w:r w:rsidR="00857364" w:rsidRPr="008B0BA5">
          <w:rPr>
            <w:rStyle w:val="af7"/>
            <w:rFonts w:ascii="Times New Roman" w:hAnsi="Times New Roman"/>
            <w:noProof/>
            <w:sz w:val="24"/>
            <w:szCs w:val="24"/>
          </w:rPr>
          <w:t>Статья 5. Действие Правил по отношению к ранее возникшим правам</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_Toc147915935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5</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6" w:history="1">
        <w:r w:rsidR="00857364" w:rsidRPr="008B0BA5">
          <w:rPr>
            <w:rStyle w:val="af7"/>
            <w:rFonts w:ascii="Times New Roman" w:hAnsi="Times New Roman"/>
            <w:noProof/>
            <w:sz w:val="24"/>
            <w:szCs w:val="24"/>
          </w:rPr>
          <w:t>Статья 6. Общие положения о градостроительном зонировании территории Сорочинского городского округа</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_Toc147915936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5</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7" w:history="1">
        <w:r w:rsidR="00857364" w:rsidRPr="008B0BA5">
          <w:rPr>
            <w:rStyle w:val="af7"/>
            <w:rFonts w:ascii="Times New Roman" w:hAnsi="Times New Roman"/>
            <w:noProof/>
            <w:sz w:val="24"/>
            <w:szCs w:val="24"/>
          </w:rPr>
          <w:t>Статья 7.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_Toc147915937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7</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38" w:history="1">
        <w:r w:rsidR="00857364" w:rsidRPr="008B0BA5">
          <w:rPr>
            <w:rStyle w:val="af7"/>
            <w:rFonts w:ascii="Times New Roman" w:hAnsi="Times New Roman"/>
            <w:noProof/>
            <w:sz w:val="24"/>
            <w:szCs w:val="24"/>
          </w:rPr>
          <w:t>Статья 8. Ответственность за нарушение правил.</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_Toc147915938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8</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39" w:history="1">
        <w:r w:rsidR="00857364" w:rsidRPr="008B0BA5">
          <w:rPr>
            <w:rStyle w:val="af7"/>
            <w:rFonts w:eastAsia="GOST Type AU"/>
            <w:noProof/>
            <w:lang w:eastAsia="ar-SA"/>
          </w:rPr>
          <w:t>Глава 2. Положения о регулировании землепользования и застройки органами местного самоуправления</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_Toc147915939 \h </w:instrText>
        </w:r>
        <w:r w:rsidR="00857364" w:rsidRPr="008B0BA5">
          <w:rPr>
            <w:noProof/>
            <w:webHidden/>
          </w:rPr>
        </w:r>
        <w:r w:rsidR="00857364" w:rsidRPr="008B0BA5">
          <w:rPr>
            <w:noProof/>
            <w:webHidden/>
          </w:rPr>
          <w:fldChar w:fldCharType="separate"/>
        </w:r>
        <w:r w:rsidR="00857364" w:rsidRPr="008B0BA5">
          <w:rPr>
            <w:noProof/>
            <w:webHidden/>
          </w:rPr>
          <w:t>8</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0" w:history="1">
        <w:r w:rsidR="00857364" w:rsidRPr="008B0BA5">
          <w:rPr>
            <w:rStyle w:val="af7"/>
            <w:rFonts w:ascii="Times New Roman" w:hAnsi="Times New Roman"/>
            <w:noProof/>
            <w:sz w:val="24"/>
            <w:szCs w:val="24"/>
          </w:rPr>
          <w:t>Статья 9. Полномочия органов местного самоуправления.</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_Toc147915940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8</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1" w:history="1">
        <w:r w:rsidR="00857364" w:rsidRPr="008B0BA5">
          <w:rPr>
            <w:rStyle w:val="af7"/>
            <w:rFonts w:ascii="Times New Roman" w:hAnsi="Times New Roman"/>
            <w:noProof/>
            <w:sz w:val="24"/>
            <w:szCs w:val="24"/>
          </w:rPr>
          <w:t>Статья 10. Комиссия по подготовке проекта правил землепользования и застройки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_Toc147915941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8</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42" w:history="1">
        <w:r w:rsidR="00857364" w:rsidRPr="008B0BA5">
          <w:rPr>
            <w:rStyle w:val="af7"/>
            <w:rFonts w:eastAsia="GOST Type AU"/>
            <w:noProof/>
            <w:lang w:eastAsia="ar-SA"/>
          </w:rPr>
          <w:t>Глава 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857364" w:rsidRPr="008B0BA5">
          <w:rPr>
            <w:rStyle w:val="af7"/>
            <w:noProof/>
          </w:rPr>
          <w:t>.</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_Toc147915942 \h </w:instrText>
        </w:r>
        <w:r w:rsidR="00857364" w:rsidRPr="008B0BA5">
          <w:rPr>
            <w:noProof/>
            <w:webHidden/>
          </w:rPr>
        </w:r>
        <w:r w:rsidR="00857364" w:rsidRPr="008B0BA5">
          <w:rPr>
            <w:noProof/>
            <w:webHidden/>
          </w:rPr>
          <w:fldChar w:fldCharType="separate"/>
        </w:r>
        <w:r w:rsidR="00857364" w:rsidRPr="008B0BA5">
          <w:rPr>
            <w:noProof/>
            <w:webHidden/>
          </w:rPr>
          <w:t>8</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3" w:history="1">
        <w:r w:rsidR="00857364" w:rsidRPr="008B0BA5">
          <w:rPr>
            <w:rStyle w:val="af7"/>
            <w:rFonts w:ascii="Times New Roman" w:hAnsi="Times New Roman"/>
            <w:noProof/>
            <w:sz w:val="24"/>
            <w:szCs w:val="24"/>
          </w:rPr>
          <w:t>Статья 11. 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_Toc147915943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8</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4" w:history="1">
        <w:r w:rsidR="00857364" w:rsidRPr="008B0BA5">
          <w:rPr>
            <w:rStyle w:val="af7"/>
            <w:rFonts w:ascii="Times New Roman" w:hAnsi="Times New Roman"/>
            <w:noProof/>
            <w:sz w:val="24"/>
            <w:szCs w:val="24"/>
          </w:rPr>
          <w:t>Статья 12. Предоставление разрешения на условно разрешённый вид использования земельного участка и объекта капитального строительства.</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_Toc147915944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9</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45" w:history="1">
        <w:r w:rsidR="00857364" w:rsidRPr="008B0BA5">
          <w:rPr>
            <w:rStyle w:val="af7"/>
            <w:rFonts w:eastAsia="GOST Type AU"/>
            <w:noProof/>
            <w:lang w:eastAsia="ar-SA"/>
          </w:rPr>
          <w:t>Глава 4. Положения о документации по планировке территории</w:t>
        </w:r>
        <w:r w:rsidR="00857364" w:rsidRPr="008B0BA5">
          <w:rPr>
            <w:rStyle w:val="af7"/>
            <w:noProof/>
          </w:rPr>
          <w:t>.</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_Toc147915945 \h </w:instrText>
        </w:r>
        <w:r w:rsidR="00857364" w:rsidRPr="008B0BA5">
          <w:rPr>
            <w:noProof/>
            <w:webHidden/>
          </w:rPr>
        </w:r>
        <w:r w:rsidR="00857364" w:rsidRPr="008B0BA5">
          <w:rPr>
            <w:noProof/>
            <w:webHidden/>
          </w:rPr>
          <w:fldChar w:fldCharType="separate"/>
        </w:r>
        <w:r w:rsidR="00857364" w:rsidRPr="008B0BA5">
          <w:rPr>
            <w:noProof/>
            <w:webHidden/>
          </w:rPr>
          <w:t>10</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6" w:history="1">
        <w:r w:rsidR="00857364" w:rsidRPr="008B0BA5">
          <w:rPr>
            <w:rStyle w:val="af7"/>
            <w:rFonts w:ascii="Times New Roman" w:eastAsia="Calibri" w:hAnsi="Times New Roman"/>
            <w:noProof/>
            <w:sz w:val="24"/>
            <w:szCs w:val="24"/>
            <w:lang w:eastAsia="ar-SA"/>
          </w:rPr>
          <w:t>Статья 13. Подготовка документации по планировке территории.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_Toc147915946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10</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7" w:history="1">
        <w:r w:rsidR="00857364" w:rsidRPr="008B0BA5">
          <w:rPr>
            <w:rStyle w:val="af7"/>
            <w:rFonts w:ascii="Times New Roman" w:hAnsi="Times New Roman"/>
            <w:noProof/>
            <w:sz w:val="24"/>
            <w:szCs w:val="24"/>
          </w:rPr>
          <w:t>Статья 14. Подготовка и утверждение документации по планировке территории, порядок внесения в нее изменений и ее отмены</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_Toc147915947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12</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48" w:history="1">
        <w:r w:rsidR="00857364" w:rsidRPr="008B0BA5">
          <w:rPr>
            <w:rStyle w:val="af7"/>
            <w:rFonts w:eastAsia="GOST Type AU"/>
            <w:noProof/>
            <w:lang w:eastAsia="ar-SA"/>
          </w:rPr>
          <w:t>Глава 5. Положения о проведении общественных обсуждений или публичных слушаний по вопросам землепользования и застройки</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_Toc147915948 \h </w:instrText>
        </w:r>
        <w:r w:rsidR="00857364" w:rsidRPr="008B0BA5">
          <w:rPr>
            <w:noProof/>
            <w:webHidden/>
          </w:rPr>
        </w:r>
        <w:r w:rsidR="00857364" w:rsidRPr="008B0BA5">
          <w:rPr>
            <w:noProof/>
            <w:webHidden/>
          </w:rPr>
          <w:fldChar w:fldCharType="separate"/>
        </w:r>
        <w:r w:rsidR="00857364" w:rsidRPr="008B0BA5">
          <w:rPr>
            <w:noProof/>
            <w:webHidden/>
          </w:rPr>
          <w:t>17</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49" w:history="1">
        <w:r w:rsidR="00857364" w:rsidRPr="008B0BA5">
          <w:rPr>
            <w:rStyle w:val="af7"/>
            <w:rFonts w:ascii="Times New Roman" w:hAnsi="Times New Roman"/>
            <w:noProof/>
            <w:sz w:val="24"/>
            <w:szCs w:val="24"/>
          </w:rPr>
          <w:t>Статья 15. 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_Toc147915949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17</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50" w:history="1">
        <w:r w:rsidR="00857364" w:rsidRPr="008B0BA5">
          <w:rPr>
            <w:rStyle w:val="af7"/>
            <w:rFonts w:eastAsia="GOST Type AU"/>
            <w:noProof/>
            <w:lang w:eastAsia="ar-SA"/>
          </w:rPr>
          <w:t>Глава 6. Положение о внесении изменений в правила землепользования и застройки</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_Toc147915950 \h </w:instrText>
        </w:r>
        <w:r w:rsidR="00857364" w:rsidRPr="008B0BA5">
          <w:rPr>
            <w:noProof/>
            <w:webHidden/>
          </w:rPr>
        </w:r>
        <w:r w:rsidR="00857364" w:rsidRPr="008B0BA5">
          <w:rPr>
            <w:noProof/>
            <w:webHidden/>
          </w:rPr>
          <w:fldChar w:fldCharType="separate"/>
        </w:r>
        <w:r w:rsidR="00857364" w:rsidRPr="008B0BA5">
          <w:rPr>
            <w:noProof/>
            <w:webHidden/>
          </w:rPr>
          <w:t>22</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51" w:history="1">
        <w:r w:rsidR="00857364" w:rsidRPr="008B0BA5">
          <w:rPr>
            <w:rStyle w:val="af7"/>
            <w:rFonts w:ascii="Times New Roman" w:hAnsi="Times New Roman"/>
            <w:noProof/>
            <w:sz w:val="24"/>
            <w:szCs w:val="24"/>
          </w:rPr>
          <w:t>Статья 16. Порядок внесения  изменений в правила землепользования и застройки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_Toc147915951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22</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52" w:history="1">
        <w:r w:rsidR="00857364" w:rsidRPr="008B0BA5">
          <w:rPr>
            <w:rStyle w:val="af7"/>
            <w:rFonts w:ascii="Times New Roman" w:hAnsi="Times New Roman"/>
            <w:noProof/>
            <w:sz w:val="24"/>
            <w:szCs w:val="24"/>
          </w:rPr>
          <w:t>Статья 16.1. Порядок подготовки проекта внесения изменений в Правила землепользования и застройки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_Toc147915952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26</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53" w:history="1">
        <w:r w:rsidR="00857364" w:rsidRPr="008B0BA5">
          <w:rPr>
            <w:rStyle w:val="af7"/>
            <w:rFonts w:ascii="Times New Roman" w:hAnsi="Times New Roman"/>
            <w:noProof/>
            <w:sz w:val="24"/>
            <w:szCs w:val="24"/>
          </w:rPr>
          <w:t>Статья 17. Порядок утверждения внесения изменений в правила землепользования и застройки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_Toc147915953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28</w:t>
        </w:r>
        <w:r w:rsidR="00857364" w:rsidRPr="008B0BA5">
          <w:rPr>
            <w:rFonts w:ascii="Times New Roman" w:hAnsi="Times New Roman"/>
            <w:noProof/>
            <w:webHidden/>
            <w:sz w:val="24"/>
            <w:szCs w:val="24"/>
          </w:rPr>
          <w:fldChar w:fldCharType="end"/>
        </w:r>
      </w:hyperlink>
    </w:p>
    <w:p w:rsidR="00857364" w:rsidRPr="008B0BA5" w:rsidRDefault="00CE5289">
      <w:pPr>
        <w:pStyle w:val="27"/>
        <w:rPr>
          <w:rFonts w:eastAsiaTheme="minorEastAsia"/>
          <w:noProof/>
        </w:rPr>
      </w:pPr>
      <w:hyperlink w:anchor="_Toc147915954" w:history="1">
        <w:r w:rsidR="00857364" w:rsidRPr="008B0BA5">
          <w:rPr>
            <w:rStyle w:val="af7"/>
            <w:rFonts w:eastAsia="GOST Type AU"/>
            <w:noProof/>
            <w:lang w:eastAsia="ar-SA"/>
          </w:rPr>
          <w:t>Глава 7. Положение о регулировании иных вопросов землепользования и застройки</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_Toc147915954 \h </w:instrText>
        </w:r>
        <w:r w:rsidR="00857364" w:rsidRPr="008B0BA5">
          <w:rPr>
            <w:noProof/>
            <w:webHidden/>
          </w:rPr>
        </w:r>
        <w:r w:rsidR="00857364" w:rsidRPr="008B0BA5">
          <w:rPr>
            <w:noProof/>
            <w:webHidden/>
          </w:rPr>
          <w:fldChar w:fldCharType="separate"/>
        </w:r>
        <w:r w:rsidR="00857364" w:rsidRPr="008B0BA5">
          <w:rPr>
            <w:noProof/>
            <w:webHidden/>
          </w:rPr>
          <w:t>29</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55" w:history="1">
        <w:r w:rsidR="00857364" w:rsidRPr="008B0BA5">
          <w:rPr>
            <w:rStyle w:val="af7"/>
            <w:rFonts w:ascii="Times New Roman" w:hAnsi="Times New Roman"/>
            <w:noProof/>
            <w:sz w:val="24"/>
            <w:szCs w:val="24"/>
          </w:rPr>
          <w:t>Статья 18. Отклонение от предельных параметров разрешенного строительства, реконструкции объектов капитального строительства</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_Toc147915955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29</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56" w:history="1">
        <w:r w:rsidR="00857364" w:rsidRPr="008B0BA5">
          <w:rPr>
            <w:rStyle w:val="af7"/>
            <w:rFonts w:ascii="Times New Roman" w:hAnsi="Times New Roman"/>
            <w:noProof/>
            <w:sz w:val="24"/>
            <w:szCs w:val="24"/>
          </w:rPr>
          <w:t>Статья 18.1 Архитектурно-градостроительный облик объекта капитального строительства</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_Toc147915956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31</w:t>
        </w:r>
        <w:r w:rsidR="00857364" w:rsidRPr="008B0BA5">
          <w:rPr>
            <w:rFonts w:ascii="Times New Roman" w:hAnsi="Times New Roman"/>
            <w:noProof/>
            <w:webHidden/>
            <w:sz w:val="24"/>
            <w:szCs w:val="24"/>
          </w:rPr>
          <w:fldChar w:fldCharType="end"/>
        </w:r>
      </w:hyperlink>
    </w:p>
    <w:p w:rsidR="00857364" w:rsidRPr="008B0BA5" w:rsidRDefault="00CE5289">
      <w:pPr>
        <w:pStyle w:val="12"/>
        <w:rPr>
          <w:rFonts w:eastAsiaTheme="minorEastAsia"/>
          <w:sz w:val="24"/>
          <w:szCs w:val="24"/>
        </w:rPr>
      </w:pPr>
      <w:hyperlink w:anchor="_Toc147915957" w:history="1">
        <w:r w:rsidR="00857364" w:rsidRPr="008B0BA5">
          <w:rPr>
            <w:rStyle w:val="af7"/>
            <w:b/>
            <w:sz w:val="24"/>
            <w:szCs w:val="24"/>
          </w:rPr>
          <w:t>ЧАСТЬ 2</w:t>
        </w:r>
        <w:r w:rsidR="00857364" w:rsidRPr="008B0BA5">
          <w:rPr>
            <w:webHidden/>
            <w:sz w:val="24"/>
            <w:szCs w:val="24"/>
          </w:rPr>
          <w:tab/>
        </w:r>
        <w:r w:rsidR="00857364" w:rsidRPr="008B0BA5">
          <w:rPr>
            <w:webHidden/>
            <w:sz w:val="24"/>
            <w:szCs w:val="24"/>
          </w:rPr>
          <w:fldChar w:fldCharType="begin"/>
        </w:r>
        <w:r w:rsidR="00857364" w:rsidRPr="008B0BA5">
          <w:rPr>
            <w:webHidden/>
            <w:sz w:val="24"/>
            <w:szCs w:val="24"/>
          </w:rPr>
          <w:instrText xml:space="preserve"> PAGEREF _Toc147915957 \h </w:instrText>
        </w:r>
        <w:r w:rsidR="00857364" w:rsidRPr="008B0BA5">
          <w:rPr>
            <w:webHidden/>
            <w:sz w:val="24"/>
            <w:szCs w:val="24"/>
          </w:rPr>
        </w:r>
        <w:r w:rsidR="00857364" w:rsidRPr="008B0BA5">
          <w:rPr>
            <w:webHidden/>
            <w:sz w:val="24"/>
            <w:szCs w:val="24"/>
          </w:rPr>
          <w:fldChar w:fldCharType="separate"/>
        </w:r>
        <w:r w:rsidR="00857364" w:rsidRPr="008B0BA5">
          <w:rPr>
            <w:webHidden/>
            <w:sz w:val="24"/>
            <w:szCs w:val="24"/>
          </w:rPr>
          <w:t>32</w:t>
        </w:r>
        <w:r w:rsidR="00857364" w:rsidRPr="008B0BA5">
          <w:rPr>
            <w:webHidden/>
            <w:sz w:val="24"/>
            <w:szCs w:val="24"/>
          </w:rPr>
          <w:fldChar w:fldCharType="end"/>
        </w:r>
      </w:hyperlink>
    </w:p>
    <w:p w:rsidR="00857364" w:rsidRPr="008B0BA5" w:rsidRDefault="00CE5289">
      <w:pPr>
        <w:pStyle w:val="12"/>
        <w:rPr>
          <w:rFonts w:eastAsiaTheme="minorEastAsia"/>
          <w:sz w:val="24"/>
          <w:szCs w:val="24"/>
        </w:rPr>
      </w:pPr>
      <w:hyperlink w:anchor="_Toc147915958" w:history="1">
        <w:r w:rsidR="00857364" w:rsidRPr="008B0BA5">
          <w:rPr>
            <w:rStyle w:val="af7"/>
            <w:b/>
            <w:sz w:val="24"/>
            <w:szCs w:val="24"/>
          </w:rPr>
          <w:t>КАРТА ГРАДОСТРОИТЕЛЬНОГО ЗОНИРОВАНИЯ</w:t>
        </w:r>
        <w:r w:rsidR="00857364" w:rsidRPr="008B0BA5">
          <w:rPr>
            <w:webHidden/>
            <w:sz w:val="24"/>
            <w:szCs w:val="24"/>
          </w:rPr>
          <w:tab/>
        </w:r>
        <w:r w:rsidR="00857364" w:rsidRPr="008B0BA5">
          <w:rPr>
            <w:webHidden/>
            <w:sz w:val="24"/>
            <w:szCs w:val="24"/>
          </w:rPr>
          <w:fldChar w:fldCharType="begin"/>
        </w:r>
        <w:r w:rsidR="00857364" w:rsidRPr="008B0BA5">
          <w:rPr>
            <w:webHidden/>
            <w:sz w:val="24"/>
            <w:szCs w:val="24"/>
          </w:rPr>
          <w:instrText xml:space="preserve"> PAGEREF _Toc147915958 \h </w:instrText>
        </w:r>
        <w:r w:rsidR="00857364" w:rsidRPr="008B0BA5">
          <w:rPr>
            <w:webHidden/>
            <w:sz w:val="24"/>
            <w:szCs w:val="24"/>
          </w:rPr>
        </w:r>
        <w:r w:rsidR="00857364" w:rsidRPr="008B0BA5">
          <w:rPr>
            <w:webHidden/>
            <w:sz w:val="24"/>
            <w:szCs w:val="24"/>
          </w:rPr>
          <w:fldChar w:fldCharType="separate"/>
        </w:r>
        <w:r w:rsidR="00857364" w:rsidRPr="008B0BA5">
          <w:rPr>
            <w:webHidden/>
            <w:sz w:val="24"/>
            <w:szCs w:val="24"/>
          </w:rPr>
          <w:t>32</w:t>
        </w:r>
        <w:r w:rsidR="00857364" w:rsidRPr="008B0BA5">
          <w:rPr>
            <w:webHidden/>
            <w:sz w:val="24"/>
            <w:szCs w:val="24"/>
          </w:rPr>
          <w:fldChar w:fldCharType="end"/>
        </w:r>
      </w:hyperlink>
    </w:p>
    <w:p w:rsidR="00857364" w:rsidRPr="008B0BA5" w:rsidRDefault="00CE5289">
      <w:pPr>
        <w:pStyle w:val="27"/>
        <w:rPr>
          <w:rFonts w:eastAsiaTheme="minorEastAsia"/>
          <w:noProof/>
        </w:rPr>
      </w:pPr>
      <w:hyperlink w:anchor="_Toc147915959" w:history="1">
        <w:r w:rsidR="00857364" w:rsidRPr="008B0BA5">
          <w:rPr>
            <w:rStyle w:val="af7"/>
            <w:noProof/>
          </w:rPr>
          <w:t>Глава 8. Градостроительное зонирование. Территориальные зоны на карте градостроительного зонирования</w:t>
        </w:r>
        <w:r w:rsidR="00857364" w:rsidRPr="008B0BA5">
          <w:rPr>
            <w:noProof/>
            <w:webHidden/>
          </w:rPr>
          <w:tab/>
        </w:r>
        <w:r w:rsidR="00857364" w:rsidRPr="008B0BA5">
          <w:rPr>
            <w:noProof/>
            <w:webHidden/>
          </w:rPr>
          <w:fldChar w:fldCharType="begin"/>
        </w:r>
        <w:r w:rsidR="00857364" w:rsidRPr="008B0BA5">
          <w:rPr>
            <w:noProof/>
            <w:webHidden/>
          </w:rPr>
          <w:instrText xml:space="preserve"> PAGEREF _Toc147915959 \h </w:instrText>
        </w:r>
        <w:r w:rsidR="00857364" w:rsidRPr="008B0BA5">
          <w:rPr>
            <w:noProof/>
            <w:webHidden/>
          </w:rPr>
        </w:r>
        <w:r w:rsidR="00857364" w:rsidRPr="008B0BA5">
          <w:rPr>
            <w:noProof/>
            <w:webHidden/>
          </w:rPr>
          <w:fldChar w:fldCharType="separate"/>
        </w:r>
        <w:r w:rsidR="00857364" w:rsidRPr="008B0BA5">
          <w:rPr>
            <w:noProof/>
            <w:webHidden/>
          </w:rPr>
          <w:t>32</w:t>
        </w:r>
        <w:r w:rsidR="00857364" w:rsidRPr="008B0BA5">
          <w:rPr>
            <w:noProof/>
            <w:webHidden/>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60" w:history="1">
        <w:r w:rsidR="00857364" w:rsidRPr="008B0BA5">
          <w:rPr>
            <w:rStyle w:val="af7"/>
            <w:rFonts w:ascii="Times New Roman" w:hAnsi="Times New Roman"/>
            <w:noProof/>
            <w:sz w:val="24"/>
            <w:szCs w:val="24"/>
          </w:rPr>
          <w:t>Статья 19. Градостроительное зонирование</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_Toc147915960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32</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61" w:history="1">
        <w:r w:rsidR="00857364" w:rsidRPr="008B0BA5">
          <w:rPr>
            <w:rStyle w:val="af7"/>
            <w:rFonts w:ascii="Times New Roman" w:hAnsi="Times New Roman"/>
            <w:noProof/>
            <w:sz w:val="24"/>
            <w:szCs w:val="24"/>
          </w:rPr>
          <w:t>Статья 20. Территориальные зоны</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_Toc147915961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32</w:t>
        </w:r>
        <w:r w:rsidR="00857364" w:rsidRPr="008B0BA5">
          <w:rPr>
            <w:rFonts w:ascii="Times New Roman" w:hAnsi="Times New Roman"/>
            <w:noProof/>
            <w:webHidden/>
            <w:sz w:val="24"/>
            <w:szCs w:val="24"/>
          </w:rPr>
          <w:fldChar w:fldCharType="end"/>
        </w:r>
      </w:hyperlink>
    </w:p>
    <w:p w:rsidR="00857364" w:rsidRPr="008B0BA5" w:rsidRDefault="00CE5289">
      <w:pPr>
        <w:pStyle w:val="36"/>
        <w:rPr>
          <w:rFonts w:ascii="Times New Roman" w:eastAsiaTheme="minorEastAsia" w:hAnsi="Times New Roman"/>
          <w:noProof/>
          <w:sz w:val="24"/>
          <w:szCs w:val="24"/>
        </w:rPr>
      </w:pPr>
      <w:hyperlink w:anchor="_Toc147915962" w:history="1">
        <w:r w:rsidR="00857364" w:rsidRPr="008B0BA5">
          <w:rPr>
            <w:rStyle w:val="af7"/>
            <w:rFonts w:ascii="Times New Roman" w:hAnsi="Times New Roman"/>
            <w:noProof/>
            <w:sz w:val="24"/>
            <w:szCs w:val="24"/>
          </w:rPr>
          <w:t>Статья 21. Карта градостроительного зонирования   и  зон с  особыми условиями использования  территории.</w:t>
        </w:r>
        <w:r w:rsidR="00857364" w:rsidRPr="008B0BA5">
          <w:rPr>
            <w:rFonts w:ascii="Times New Roman" w:hAnsi="Times New Roman"/>
            <w:noProof/>
            <w:webHidden/>
            <w:sz w:val="24"/>
            <w:szCs w:val="24"/>
          </w:rPr>
          <w:tab/>
        </w:r>
        <w:r w:rsidR="00857364" w:rsidRPr="008B0BA5">
          <w:rPr>
            <w:rFonts w:ascii="Times New Roman" w:hAnsi="Times New Roman"/>
            <w:noProof/>
            <w:webHidden/>
            <w:sz w:val="24"/>
            <w:szCs w:val="24"/>
          </w:rPr>
          <w:fldChar w:fldCharType="begin"/>
        </w:r>
        <w:r w:rsidR="00857364" w:rsidRPr="008B0BA5">
          <w:rPr>
            <w:rFonts w:ascii="Times New Roman" w:hAnsi="Times New Roman"/>
            <w:noProof/>
            <w:webHidden/>
            <w:sz w:val="24"/>
            <w:szCs w:val="24"/>
          </w:rPr>
          <w:instrText xml:space="preserve"> PAGEREF _Toc147915962 \h </w:instrText>
        </w:r>
        <w:r w:rsidR="00857364" w:rsidRPr="008B0BA5">
          <w:rPr>
            <w:rFonts w:ascii="Times New Roman" w:hAnsi="Times New Roman"/>
            <w:noProof/>
            <w:webHidden/>
            <w:sz w:val="24"/>
            <w:szCs w:val="24"/>
          </w:rPr>
        </w:r>
        <w:r w:rsidR="00857364" w:rsidRPr="008B0BA5">
          <w:rPr>
            <w:rFonts w:ascii="Times New Roman" w:hAnsi="Times New Roman"/>
            <w:noProof/>
            <w:webHidden/>
            <w:sz w:val="24"/>
            <w:szCs w:val="24"/>
          </w:rPr>
          <w:fldChar w:fldCharType="separate"/>
        </w:r>
        <w:r w:rsidR="00857364" w:rsidRPr="008B0BA5">
          <w:rPr>
            <w:rFonts w:ascii="Times New Roman" w:hAnsi="Times New Roman"/>
            <w:noProof/>
            <w:webHidden/>
            <w:sz w:val="24"/>
            <w:szCs w:val="24"/>
          </w:rPr>
          <w:t>35</w:t>
        </w:r>
        <w:r w:rsidR="00857364" w:rsidRPr="008B0BA5">
          <w:rPr>
            <w:rFonts w:ascii="Times New Roman" w:hAnsi="Times New Roman"/>
            <w:noProof/>
            <w:webHidden/>
            <w:sz w:val="24"/>
            <w:szCs w:val="24"/>
          </w:rPr>
          <w:fldChar w:fldCharType="end"/>
        </w:r>
      </w:hyperlink>
    </w:p>
    <w:p w:rsidR="00054B2D" w:rsidRPr="008B0BA5" w:rsidRDefault="003758A6" w:rsidP="00AB64B6">
      <w:pPr>
        <w:pStyle w:val="12"/>
        <w:rPr>
          <w:sz w:val="24"/>
          <w:szCs w:val="24"/>
        </w:rPr>
      </w:pPr>
      <w:r w:rsidRPr="008B0BA5">
        <w:rPr>
          <w:sz w:val="24"/>
          <w:szCs w:val="24"/>
        </w:rPr>
        <w:fldChar w:fldCharType="end"/>
      </w:r>
    </w:p>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054B2D" w:rsidRPr="008B0BA5" w:rsidRDefault="00054B2D" w:rsidP="00054B2D"/>
    <w:p w:rsidR="003758D4" w:rsidRPr="00143A8D" w:rsidRDefault="00E90DFA" w:rsidP="00143A8D">
      <w:pPr>
        <w:pStyle w:val="1"/>
        <w:rPr>
          <w:b/>
        </w:rPr>
      </w:pPr>
      <w:r w:rsidRPr="008B0BA5">
        <w:rPr>
          <w:sz w:val="24"/>
          <w:szCs w:val="24"/>
        </w:rPr>
        <w:br w:type="page"/>
      </w:r>
      <w:bookmarkStart w:id="0" w:name="_Toc89422051"/>
      <w:bookmarkStart w:id="1" w:name="_Toc132205996"/>
      <w:bookmarkStart w:id="2" w:name="_Toc147915928"/>
      <w:r w:rsidR="003758D4" w:rsidRPr="00143A8D">
        <w:rPr>
          <w:b/>
        </w:rPr>
        <w:lastRenderedPageBreak/>
        <w:t>ЧАСТЬ 1</w:t>
      </w:r>
      <w:bookmarkEnd w:id="0"/>
      <w:bookmarkEnd w:id="1"/>
      <w:bookmarkEnd w:id="2"/>
    </w:p>
    <w:p w:rsidR="003758D4" w:rsidRPr="00143A8D" w:rsidRDefault="003758D4" w:rsidP="00143A8D">
      <w:pPr>
        <w:pStyle w:val="1"/>
        <w:rPr>
          <w:b/>
        </w:rPr>
      </w:pPr>
      <w:bookmarkStart w:id="3" w:name="_Toc89422052"/>
      <w:bookmarkStart w:id="4" w:name="_Toc129545692"/>
      <w:bookmarkStart w:id="5" w:name="_Toc147915929"/>
      <w:r w:rsidRPr="00143A8D">
        <w:rPr>
          <w:b/>
        </w:rPr>
        <w:t>ПОРЯДОК ПРИМЕНЕНИЯ ПРАВИЛ. ПОРЯДОК ВНЕСЕНИЯ ИЗМЕН</w:t>
      </w:r>
      <w:r w:rsidRPr="00143A8D">
        <w:rPr>
          <w:b/>
        </w:rPr>
        <w:t>Е</w:t>
      </w:r>
      <w:r w:rsidRPr="00143A8D">
        <w:rPr>
          <w:b/>
        </w:rPr>
        <w:t>НИЙ В ПРАВИЛА</w:t>
      </w:r>
      <w:bookmarkEnd w:id="3"/>
      <w:bookmarkEnd w:id="4"/>
      <w:bookmarkEnd w:id="5"/>
    </w:p>
    <w:p w:rsidR="003758D4" w:rsidRPr="003758D4" w:rsidRDefault="003758D4" w:rsidP="003758D4">
      <w:pPr>
        <w:ind w:firstLine="567"/>
      </w:pPr>
    </w:p>
    <w:p w:rsidR="003758D4" w:rsidRPr="003758D4" w:rsidRDefault="003758D4" w:rsidP="00426F39">
      <w:pPr>
        <w:pStyle w:val="2"/>
        <w:rPr>
          <w:rFonts w:eastAsia="GOST Type AU"/>
          <w:lang w:eastAsia="ar-SA"/>
        </w:rPr>
      </w:pPr>
      <w:bookmarkStart w:id="6" w:name="_Toc208205263"/>
      <w:bookmarkStart w:id="7" w:name="_Toc427840773"/>
      <w:bookmarkStart w:id="8" w:name="_Toc427840955"/>
      <w:bookmarkStart w:id="9" w:name="_Toc89422053"/>
      <w:bookmarkStart w:id="10" w:name="_Toc147915930"/>
      <w:r w:rsidRPr="003758D4">
        <w:rPr>
          <w:rFonts w:eastAsia="GOST Type AU"/>
          <w:lang w:eastAsia="ar-SA"/>
        </w:rPr>
        <w:t xml:space="preserve">Глава 1. </w:t>
      </w:r>
      <w:bookmarkEnd w:id="6"/>
      <w:bookmarkEnd w:id="7"/>
      <w:bookmarkEnd w:id="8"/>
      <w:r w:rsidRPr="003758D4">
        <w:rPr>
          <w:rFonts w:eastAsia="GOST Type AU"/>
          <w:lang w:eastAsia="ar-SA"/>
        </w:rPr>
        <w:t>Общие положения</w:t>
      </w:r>
      <w:bookmarkEnd w:id="9"/>
      <w:bookmarkEnd w:id="10"/>
      <w:r w:rsidR="00A642BF">
        <w:rPr>
          <w:rFonts w:eastAsia="GOST Type AU"/>
          <w:lang w:eastAsia="ar-SA"/>
        </w:rPr>
        <w:t xml:space="preserve"> </w:t>
      </w:r>
    </w:p>
    <w:p w:rsidR="003758D4" w:rsidRPr="0018767E" w:rsidRDefault="003758D4" w:rsidP="00F86153">
      <w:pPr>
        <w:pStyle w:val="3"/>
      </w:pPr>
      <w:bookmarkStart w:id="11" w:name="_Toc147915931"/>
      <w:r w:rsidRPr="0018767E">
        <w:t>Статья 1. Цели Правил</w:t>
      </w:r>
      <w:bookmarkEnd w:id="11"/>
    </w:p>
    <w:p w:rsidR="003758D4" w:rsidRPr="003758D4" w:rsidRDefault="003758D4" w:rsidP="003758D4">
      <w:pPr>
        <w:autoSpaceDE w:val="0"/>
        <w:autoSpaceDN w:val="0"/>
        <w:adjustRightInd w:val="0"/>
        <w:ind w:firstLine="539"/>
      </w:pPr>
      <w:r w:rsidRPr="003758D4">
        <w:t>Правила утверждаются и применяются в целях:</w:t>
      </w:r>
    </w:p>
    <w:p w:rsidR="003758D4" w:rsidRPr="003758D4" w:rsidRDefault="003758D4" w:rsidP="003758D4">
      <w:pPr>
        <w:autoSpaceDE w:val="0"/>
        <w:autoSpaceDN w:val="0"/>
        <w:adjustRightInd w:val="0"/>
        <w:ind w:firstLine="539"/>
      </w:pPr>
      <w:r w:rsidRPr="003758D4">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3758D4" w:rsidRPr="003758D4" w:rsidRDefault="003758D4" w:rsidP="003758D4">
      <w:pPr>
        <w:autoSpaceDE w:val="0"/>
        <w:autoSpaceDN w:val="0"/>
        <w:adjustRightInd w:val="0"/>
        <w:ind w:firstLine="539"/>
      </w:pPr>
      <w:r w:rsidRPr="003758D4">
        <w:t>2) создания условий для планировки территории муниципального образования;</w:t>
      </w:r>
    </w:p>
    <w:p w:rsidR="003758D4" w:rsidRPr="003758D4" w:rsidRDefault="003758D4" w:rsidP="003758D4">
      <w:pPr>
        <w:autoSpaceDE w:val="0"/>
        <w:autoSpaceDN w:val="0"/>
        <w:adjustRightInd w:val="0"/>
        <w:ind w:firstLine="539"/>
      </w:pPr>
      <w:r w:rsidRPr="003758D4">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758D4" w:rsidRPr="003758D4" w:rsidRDefault="003758D4" w:rsidP="003758D4">
      <w:pPr>
        <w:autoSpaceDE w:val="0"/>
        <w:autoSpaceDN w:val="0"/>
        <w:adjustRightInd w:val="0"/>
        <w:ind w:firstLine="539"/>
      </w:pPr>
      <w:r w:rsidRPr="003758D4">
        <w:t>4) создания условий для привлечения инвестиций, в том числе путем предоставления во</w:t>
      </w:r>
      <w:r w:rsidRPr="003758D4">
        <w:t>з</w:t>
      </w:r>
      <w:r w:rsidRPr="003758D4">
        <w:t>можности выбора наиболее эффективных видов разрешенного использования земельных учас</w:t>
      </w:r>
      <w:r w:rsidRPr="003758D4">
        <w:t>т</w:t>
      </w:r>
      <w:r w:rsidRPr="003758D4">
        <w:t>ков и объектов капитального строительства.</w:t>
      </w:r>
    </w:p>
    <w:p w:rsidR="003758D4" w:rsidRPr="003758D4" w:rsidRDefault="003758D4" w:rsidP="003758D4">
      <w:pPr>
        <w:autoSpaceDE w:val="0"/>
        <w:autoSpaceDN w:val="0"/>
        <w:adjustRightInd w:val="0"/>
        <w:ind w:firstLine="539"/>
      </w:pPr>
    </w:p>
    <w:p w:rsidR="003758D4" w:rsidRPr="0018767E" w:rsidRDefault="003758D4" w:rsidP="00F86153">
      <w:pPr>
        <w:pStyle w:val="3"/>
      </w:pPr>
      <w:bookmarkStart w:id="12" w:name="_Toc200537076"/>
      <w:bookmarkStart w:id="13" w:name="_Toc208205264"/>
      <w:bookmarkStart w:id="14" w:name="_Toc427840774"/>
      <w:bookmarkStart w:id="15" w:name="_Toc427840956"/>
      <w:bookmarkStart w:id="16" w:name="_Toc89422054"/>
      <w:bookmarkStart w:id="17" w:name="_Toc147915932"/>
      <w:r w:rsidRPr="0018767E">
        <w:t xml:space="preserve">Статья 2. </w:t>
      </w:r>
      <w:bookmarkEnd w:id="12"/>
      <w:bookmarkEnd w:id="13"/>
      <w:bookmarkEnd w:id="14"/>
      <w:bookmarkEnd w:id="15"/>
      <w:r w:rsidRPr="0018767E">
        <w:t>Область применения Правил</w:t>
      </w:r>
      <w:bookmarkEnd w:id="16"/>
      <w:bookmarkEnd w:id="17"/>
    </w:p>
    <w:p w:rsidR="003758D4" w:rsidRPr="003758D4" w:rsidRDefault="003758D4" w:rsidP="003758D4">
      <w:pPr>
        <w:ind w:firstLine="567"/>
      </w:pPr>
      <w:r w:rsidRPr="003758D4">
        <w:t>1. Правила распространяются на всю территорию муниципального образования. Требов</w:t>
      </w:r>
      <w:r w:rsidRPr="003758D4">
        <w:t>а</w:t>
      </w:r>
      <w:r w:rsidRPr="003758D4">
        <w:t>ния, установленные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3758D4" w:rsidRPr="003758D4" w:rsidRDefault="003758D4" w:rsidP="003758D4">
      <w:pPr>
        <w:ind w:firstLine="567"/>
      </w:pPr>
      <w:r w:rsidRPr="003758D4">
        <w:t>2. Правила применяются:</w:t>
      </w:r>
    </w:p>
    <w:p w:rsidR="003758D4" w:rsidRPr="003758D4" w:rsidRDefault="003758D4" w:rsidP="003758D4">
      <w:pPr>
        <w:ind w:firstLine="567"/>
      </w:pPr>
      <w:r w:rsidRPr="003758D4">
        <w:t>1) при подготовке, проверке и утверждении документации по планировке территории и градостроительных планов земельных участков;</w:t>
      </w:r>
    </w:p>
    <w:p w:rsidR="003758D4" w:rsidRPr="003758D4" w:rsidRDefault="003758D4" w:rsidP="003758D4">
      <w:pPr>
        <w:ind w:firstLine="567"/>
      </w:pPr>
      <w:r w:rsidRPr="003758D4">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3758D4" w:rsidRPr="003758D4" w:rsidRDefault="003758D4" w:rsidP="003758D4">
      <w:pPr>
        <w:ind w:firstLine="567"/>
      </w:pPr>
      <w:r w:rsidRPr="003758D4">
        <w:t>3) при принятии решений о выдаче или об отказе в выдаче разрешений на условно разр</w:t>
      </w:r>
      <w:r w:rsidRPr="003758D4">
        <w:t>е</w:t>
      </w:r>
      <w:r w:rsidRPr="003758D4">
        <w:t>шенные виды использования земельных участков и объектов капитального строительства;</w:t>
      </w:r>
    </w:p>
    <w:p w:rsidR="003758D4" w:rsidRPr="003758D4" w:rsidRDefault="003758D4" w:rsidP="003758D4">
      <w:pPr>
        <w:ind w:firstLine="567"/>
      </w:pPr>
      <w:r w:rsidRPr="003758D4">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3758D4" w:rsidRPr="003758D4" w:rsidRDefault="003758D4" w:rsidP="003758D4">
      <w:pPr>
        <w:ind w:firstLine="567"/>
      </w:pPr>
      <w:r w:rsidRPr="003758D4">
        <w:t>5) при осуществлении контроля и надзора за использованием земельных участков и об</w:t>
      </w:r>
      <w:r w:rsidRPr="003758D4">
        <w:t>ъ</w:t>
      </w:r>
      <w:r w:rsidRPr="003758D4">
        <w:t>ектов капитального строительства;</w:t>
      </w:r>
    </w:p>
    <w:p w:rsidR="003758D4" w:rsidRPr="003758D4" w:rsidRDefault="003758D4" w:rsidP="003758D4">
      <w:pPr>
        <w:ind w:firstLine="567"/>
      </w:pPr>
      <w:r w:rsidRPr="003758D4">
        <w:t>6) при рассмотрении в уполномоченных органах вопросов правомерности использования земельных участков и объектов капитального строительства;</w:t>
      </w:r>
    </w:p>
    <w:p w:rsidR="003758D4" w:rsidRPr="003758D4" w:rsidRDefault="003758D4" w:rsidP="003758D4">
      <w:pPr>
        <w:ind w:firstLine="567"/>
      </w:pPr>
      <w:r w:rsidRPr="003758D4">
        <w:t>7) при образовании земельных участков, подготовке документов для государственной р</w:t>
      </w:r>
      <w:r w:rsidRPr="003758D4">
        <w:t>е</w:t>
      </w:r>
      <w:r w:rsidRPr="003758D4">
        <w:t>гистрации прав на земельные участки и объекты капитального строительства, подготовке св</w:t>
      </w:r>
      <w:r w:rsidRPr="003758D4">
        <w:t>е</w:t>
      </w:r>
      <w:r w:rsidRPr="003758D4">
        <w:t>дений, подлежащих внесению в государственный кадастр недвижимости.</w:t>
      </w:r>
    </w:p>
    <w:p w:rsidR="003758D4" w:rsidRPr="003758D4" w:rsidRDefault="003758D4" w:rsidP="003758D4">
      <w:pPr>
        <w:ind w:firstLine="567"/>
      </w:pPr>
    </w:p>
    <w:p w:rsidR="003758D4" w:rsidRPr="003758D4" w:rsidRDefault="003758D4" w:rsidP="003758D4">
      <w:pPr>
        <w:ind w:firstLine="567"/>
      </w:pPr>
      <w:r w:rsidRPr="003758D4">
        <w:t>3. Настоящие Правила не применяются:</w:t>
      </w:r>
    </w:p>
    <w:p w:rsidR="003758D4" w:rsidRPr="003758D4" w:rsidRDefault="003758D4" w:rsidP="003758D4">
      <w:pPr>
        <w:ind w:firstLine="567"/>
      </w:pPr>
      <w:r w:rsidRPr="003758D4">
        <w:t>1) при благоустройстве территории;</w:t>
      </w:r>
    </w:p>
    <w:p w:rsidR="003758D4" w:rsidRPr="003758D4" w:rsidRDefault="003758D4" w:rsidP="003758D4">
      <w:pPr>
        <w:ind w:firstLine="567"/>
      </w:pPr>
      <w:r w:rsidRPr="003758D4">
        <w:t>2) при капитальном ремонте объектов капитального строительства.</w:t>
      </w:r>
    </w:p>
    <w:p w:rsidR="003758D4" w:rsidRPr="003758D4" w:rsidRDefault="003758D4" w:rsidP="003758D4">
      <w:pPr>
        <w:ind w:firstLine="567"/>
      </w:pPr>
    </w:p>
    <w:p w:rsidR="003758D4" w:rsidRPr="003758D4" w:rsidRDefault="003758D4" w:rsidP="00F86153">
      <w:pPr>
        <w:pStyle w:val="3"/>
      </w:pPr>
      <w:bookmarkStart w:id="18" w:name="_Toc200537077"/>
      <w:bookmarkStart w:id="19" w:name="_Toc208205265"/>
      <w:bookmarkStart w:id="20" w:name="_Toc427840775"/>
      <w:bookmarkStart w:id="21" w:name="_Toc427840957"/>
      <w:bookmarkStart w:id="22" w:name="_Toc89422055"/>
      <w:bookmarkStart w:id="23" w:name="_Toc147915933"/>
      <w:r w:rsidRPr="003758D4">
        <w:t xml:space="preserve">Статья 3. </w:t>
      </w:r>
      <w:bookmarkStart w:id="24" w:name="_Toc200537078"/>
      <w:bookmarkStart w:id="25" w:name="_Toc208205266"/>
      <w:bookmarkEnd w:id="18"/>
      <w:bookmarkEnd w:id="19"/>
      <w:bookmarkEnd w:id="20"/>
      <w:bookmarkEnd w:id="21"/>
      <w:r w:rsidRPr="003758D4">
        <w:t>Общедоступность информации о землепользовании и застройке</w:t>
      </w:r>
      <w:bookmarkEnd w:id="22"/>
      <w:bookmarkEnd w:id="23"/>
      <w:r w:rsidRPr="003758D4">
        <w:t xml:space="preserve"> </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2. Администрация </w:t>
      </w:r>
      <w:r w:rsidR="00B576DA">
        <w:rPr>
          <w:rFonts w:eastAsia="Arial"/>
          <w:kern w:val="1"/>
          <w:lang w:eastAsia="hi-IN" w:bidi="hi-IN"/>
        </w:rPr>
        <w:t>Сорочинского городского округа</w:t>
      </w:r>
      <w:r w:rsidRPr="003758D4">
        <w:rPr>
          <w:rFonts w:eastAsia="Arial"/>
          <w:kern w:val="1"/>
          <w:lang w:eastAsia="hi-IN" w:bidi="hi-IN"/>
        </w:rPr>
        <w:t xml:space="preserve"> (далее - Администрация) обеспечивает возможность ознакомления с Правилами застройки путем: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опубликования в средствах массовой информации;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размещения на официальном сайте </w:t>
      </w:r>
      <w:r w:rsidR="00B576DA">
        <w:rPr>
          <w:rFonts w:eastAsia="Arial"/>
          <w:kern w:val="1"/>
          <w:lang w:eastAsia="hi-IN" w:bidi="hi-IN"/>
        </w:rPr>
        <w:t>Сорочинского городского округа</w:t>
      </w:r>
      <w:r w:rsidRPr="003758D4">
        <w:rPr>
          <w:rFonts w:eastAsia="Arial"/>
          <w:kern w:val="1"/>
          <w:lang w:eastAsia="hi-IN" w:bidi="hi-IN"/>
        </w:rPr>
        <w:t xml:space="preserve"> в информационно-</w:t>
      </w:r>
      <w:r w:rsidRPr="003758D4">
        <w:rPr>
          <w:rFonts w:eastAsia="Arial"/>
          <w:kern w:val="1"/>
          <w:lang w:eastAsia="hi-IN" w:bidi="hi-IN"/>
        </w:rPr>
        <w:lastRenderedPageBreak/>
        <w:t>телекоммуникационной сети "Интернет";</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создания условий для ознакомления с настоящими Правилами, в том числе с входящими в их состав картографическими документами в Администрации, иных органах и организациях, участвующих в регулировании землепользования и застройки в </w:t>
      </w:r>
      <w:r w:rsidR="00B576DA">
        <w:rPr>
          <w:rFonts w:eastAsia="Arial"/>
          <w:kern w:val="1"/>
          <w:lang w:eastAsia="hi-IN" w:bidi="hi-IN"/>
        </w:rPr>
        <w:t>Сорочинском городском округе</w:t>
      </w:r>
      <w:r w:rsidRPr="003758D4">
        <w:rPr>
          <w:rFonts w:eastAsia="Arial"/>
          <w:kern w:val="1"/>
          <w:lang w:eastAsia="hi-IN" w:bidi="hi-IN"/>
        </w:rPr>
        <w:t>.</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26" w:name="_Toc147915934"/>
      <w:r w:rsidRPr="003758D4">
        <w:t>Статья 4. Соотношение Правил с Генеральным планом муниципального образ</w:t>
      </w:r>
      <w:r w:rsidRPr="003758D4">
        <w:t>о</w:t>
      </w:r>
      <w:r w:rsidRPr="003758D4">
        <w:t>вания и документацией по планировке территории</w:t>
      </w:r>
      <w:bookmarkEnd w:id="26"/>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застройки разработаны на основе Генерального плана </w:t>
      </w:r>
      <w:r w:rsidR="00E556BF">
        <w:rPr>
          <w:rFonts w:eastAsia="Arial"/>
          <w:kern w:val="1"/>
          <w:lang w:eastAsia="hi-IN" w:bidi="hi-IN"/>
        </w:rPr>
        <w:t>муниципального образования Сорочинский городской округ Оренбургской области</w:t>
      </w:r>
      <w:r w:rsidRPr="003758D4">
        <w:rPr>
          <w:rFonts w:eastAsia="Arial"/>
          <w:kern w:val="1"/>
          <w:lang w:eastAsia="hi-IN" w:bidi="hi-IN"/>
        </w:rPr>
        <w:t>. Допускается конкретизация Правилами застройки положений указанного Генерального плана, но с обязательным учетом функционального зонирования территории.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В случае внесения в установленном порядке изменений в Генеральный план соответствующие изменения вносятся в Правила застройки.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Документация по планировке территории разрабатывается на основе Генерального плана муниципального образования, Правил застройки.</w:t>
      </w:r>
    </w:p>
    <w:p w:rsidR="003758D4" w:rsidRPr="003758D4" w:rsidRDefault="003758D4" w:rsidP="003758D4">
      <w:pPr>
        <w:autoSpaceDE w:val="0"/>
        <w:autoSpaceDN w:val="0"/>
        <w:adjustRightInd w:val="0"/>
        <w:ind w:right="284" w:firstLine="539"/>
      </w:pPr>
    </w:p>
    <w:p w:rsidR="003758D4" w:rsidRPr="003758D4" w:rsidRDefault="003758D4" w:rsidP="00F86153">
      <w:pPr>
        <w:pStyle w:val="3"/>
      </w:pPr>
      <w:bookmarkStart w:id="27" w:name="_Toc147915935"/>
      <w:r w:rsidRPr="003758D4">
        <w:t>Статья 5. Действие Правил по отношению к ранее возникшим правам</w:t>
      </w:r>
      <w:bookmarkEnd w:id="27"/>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не применяются к отношениям по землепользованию и застройке </w:t>
      </w:r>
      <w:r w:rsidR="00B576DA">
        <w:rPr>
          <w:rFonts w:eastAsia="Arial"/>
          <w:kern w:val="1"/>
          <w:lang w:eastAsia="hi-IN" w:bidi="hi-IN"/>
        </w:rPr>
        <w:t>Сорочинского городского округа</w:t>
      </w:r>
      <w:r w:rsidRPr="003758D4">
        <w:rPr>
          <w:rFonts w:eastAsia="Arial"/>
          <w:kern w:val="1"/>
          <w:lang w:eastAsia="hi-IN" w:bidi="hi-IN"/>
        </w:rPr>
        <w:t>,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3. Принятые до вступления в силу Правил</w:t>
      </w:r>
      <w:r w:rsidR="00E556BF">
        <w:rPr>
          <w:rFonts w:eastAsia="Arial"/>
          <w:kern w:val="1"/>
          <w:lang w:eastAsia="hi-IN" w:bidi="hi-IN"/>
        </w:rPr>
        <w:t xml:space="preserve">, </w:t>
      </w:r>
      <w:r w:rsidRPr="003758D4">
        <w:rPr>
          <w:rFonts w:eastAsia="Arial"/>
          <w:kern w:val="1"/>
          <w:lang w:eastAsia="hi-IN" w:bidi="hi-IN"/>
        </w:rPr>
        <w:t xml:space="preserve"> правовые акты</w:t>
      </w:r>
      <w:r w:rsidR="00E556BF">
        <w:rPr>
          <w:rFonts w:eastAsia="Arial"/>
          <w:kern w:val="1"/>
          <w:lang w:eastAsia="hi-IN" w:bidi="hi-IN"/>
        </w:rPr>
        <w:t xml:space="preserve"> муниципального образования</w:t>
      </w:r>
      <w:r w:rsidRPr="003758D4">
        <w:rPr>
          <w:rFonts w:eastAsia="Arial"/>
          <w:kern w:val="1"/>
          <w:lang w:eastAsia="hi-IN" w:bidi="hi-IN"/>
        </w:rPr>
        <w:t xml:space="preserve"> </w:t>
      </w:r>
      <w:r w:rsidR="00E556BF">
        <w:rPr>
          <w:rFonts w:eastAsia="Arial"/>
          <w:kern w:val="1"/>
          <w:lang w:eastAsia="hi-IN" w:bidi="hi-IN"/>
        </w:rPr>
        <w:t>Сорочинский</w:t>
      </w:r>
      <w:r w:rsidR="00B576DA">
        <w:rPr>
          <w:rFonts w:eastAsia="Arial"/>
          <w:kern w:val="1"/>
          <w:lang w:eastAsia="hi-IN" w:bidi="hi-IN"/>
        </w:rPr>
        <w:t xml:space="preserve"> городско</w:t>
      </w:r>
      <w:r w:rsidR="00E556BF">
        <w:rPr>
          <w:rFonts w:eastAsia="Arial"/>
          <w:kern w:val="1"/>
          <w:lang w:eastAsia="hi-IN" w:bidi="hi-IN"/>
        </w:rPr>
        <w:t>й</w:t>
      </w:r>
      <w:r w:rsidR="00B576DA">
        <w:rPr>
          <w:rFonts w:eastAsia="Arial"/>
          <w:kern w:val="1"/>
          <w:lang w:eastAsia="hi-IN" w:bidi="hi-IN"/>
        </w:rPr>
        <w:t xml:space="preserve"> округ</w:t>
      </w:r>
      <w:r w:rsidR="00E556BF">
        <w:rPr>
          <w:rFonts w:eastAsia="Arial"/>
          <w:kern w:val="1"/>
          <w:lang w:eastAsia="hi-IN" w:bidi="hi-IN"/>
        </w:rPr>
        <w:t xml:space="preserve"> и администрации </w:t>
      </w:r>
      <w:r w:rsidRPr="003758D4">
        <w:rPr>
          <w:rFonts w:eastAsia="Arial"/>
          <w:kern w:val="1"/>
          <w:lang w:eastAsia="hi-IN" w:bidi="hi-IN"/>
        </w:rPr>
        <w:t xml:space="preserve"> </w:t>
      </w:r>
      <w:r w:rsidR="00E556BF">
        <w:rPr>
          <w:rFonts w:eastAsia="Arial"/>
          <w:kern w:val="1"/>
          <w:lang w:eastAsia="hi-IN" w:bidi="hi-IN"/>
        </w:rPr>
        <w:t>муниципального образования</w:t>
      </w:r>
      <w:r w:rsidR="00E556BF" w:rsidRPr="003758D4">
        <w:rPr>
          <w:rFonts w:eastAsia="Arial"/>
          <w:kern w:val="1"/>
          <w:lang w:eastAsia="hi-IN" w:bidi="hi-IN"/>
        </w:rPr>
        <w:t xml:space="preserve"> </w:t>
      </w:r>
      <w:r w:rsidR="00E556BF">
        <w:rPr>
          <w:rFonts w:eastAsia="Arial"/>
          <w:kern w:val="1"/>
          <w:lang w:eastAsia="hi-IN" w:bidi="hi-IN"/>
        </w:rPr>
        <w:t>Сорочинский городской округ</w:t>
      </w:r>
      <w:r w:rsidR="00E556BF" w:rsidRPr="003758D4">
        <w:rPr>
          <w:rFonts w:eastAsia="Arial"/>
          <w:kern w:val="1"/>
          <w:lang w:eastAsia="hi-IN" w:bidi="hi-IN"/>
        </w:rPr>
        <w:t xml:space="preserve"> </w:t>
      </w:r>
      <w:r w:rsidRPr="003758D4">
        <w:rPr>
          <w:rFonts w:eastAsia="Arial"/>
          <w:kern w:val="1"/>
          <w:lang w:eastAsia="hi-IN" w:bidi="hi-IN"/>
        </w:rPr>
        <w:t>по вопросам землепользования и застройки применяются в части, не противоречащей Правилам.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5. 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 которых находятся земельные участки, в отношении которых были получены указанные выше специальные согласования и разрешения.</w:t>
      </w:r>
    </w:p>
    <w:p w:rsidR="003758D4" w:rsidRPr="003758D4" w:rsidRDefault="003758D4" w:rsidP="00F86153">
      <w:pPr>
        <w:pStyle w:val="3"/>
      </w:pPr>
      <w:bookmarkStart w:id="28" w:name="_Toc200537091"/>
      <w:bookmarkStart w:id="29" w:name="_Toc208205273"/>
      <w:bookmarkStart w:id="30" w:name="_Toc427840783"/>
      <w:bookmarkStart w:id="31" w:name="_Toc427840965"/>
      <w:bookmarkStart w:id="32" w:name="_Toc89422056"/>
      <w:bookmarkStart w:id="33" w:name="_Toc147915936"/>
      <w:r w:rsidRPr="003758D4">
        <w:t xml:space="preserve">Статья 6. </w:t>
      </w:r>
      <w:bookmarkEnd w:id="28"/>
      <w:bookmarkEnd w:id="29"/>
      <w:bookmarkEnd w:id="30"/>
      <w:bookmarkEnd w:id="31"/>
      <w:r w:rsidRPr="003758D4">
        <w:t xml:space="preserve">Общие положения о градостроительном зонировании территории </w:t>
      </w:r>
      <w:r w:rsidR="00B576DA">
        <w:t>Сор</w:t>
      </w:r>
      <w:r w:rsidR="00B576DA">
        <w:t>о</w:t>
      </w:r>
      <w:r w:rsidR="00B576DA">
        <w:t>чинского городского округа</w:t>
      </w:r>
      <w:bookmarkEnd w:id="32"/>
      <w:bookmarkEnd w:id="33"/>
    </w:p>
    <w:p w:rsidR="003758D4" w:rsidRPr="003758D4" w:rsidRDefault="003758D4" w:rsidP="003758D4">
      <w:pPr>
        <w:numPr>
          <w:ilvl w:val="0"/>
          <w:numId w:val="2"/>
        </w:numPr>
        <w:autoSpaceDE w:val="0"/>
        <w:autoSpaceDN w:val="0"/>
        <w:adjustRightInd w:val="0"/>
        <w:ind w:left="0" w:right="284" w:firstLine="709"/>
      </w:pPr>
      <w:r w:rsidRPr="003758D4">
        <w:t>Правила, как документ включают:</w:t>
      </w:r>
    </w:p>
    <w:p w:rsidR="003758D4" w:rsidRPr="003758D4" w:rsidRDefault="003758D4" w:rsidP="003758D4">
      <w:pPr>
        <w:numPr>
          <w:ilvl w:val="0"/>
          <w:numId w:val="1"/>
        </w:numPr>
        <w:autoSpaceDE w:val="0"/>
        <w:autoSpaceDN w:val="0"/>
        <w:adjustRightInd w:val="0"/>
        <w:ind w:left="0" w:right="284" w:firstLine="709"/>
      </w:pPr>
      <w:r w:rsidRPr="003758D4">
        <w:t>Порядок применения Правил и внесения в них изменений;</w:t>
      </w:r>
    </w:p>
    <w:p w:rsidR="003758D4" w:rsidRPr="003758D4" w:rsidRDefault="003758D4" w:rsidP="003758D4">
      <w:pPr>
        <w:numPr>
          <w:ilvl w:val="0"/>
          <w:numId w:val="1"/>
        </w:numPr>
        <w:autoSpaceDE w:val="0"/>
        <w:autoSpaceDN w:val="0"/>
        <w:adjustRightInd w:val="0"/>
        <w:ind w:left="0" w:right="284" w:firstLine="709"/>
      </w:pPr>
      <w:r w:rsidRPr="003758D4">
        <w:t>Карту градостроительного зонирования и зон с особыми условиями использ</w:t>
      </w:r>
      <w:r w:rsidRPr="003758D4">
        <w:t>о</w:t>
      </w:r>
      <w:r w:rsidRPr="003758D4">
        <w:t>вания территории;</w:t>
      </w:r>
    </w:p>
    <w:p w:rsidR="003758D4" w:rsidRPr="003758D4" w:rsidRDefault="003758D4" w:rsidP="003758D4">
      <w:pPr>
        <w:numPr>
          <w:ilvl w:val="0"/>
          <w:numId w:val="1"/>
        </w:numPr>
        <w:autoSpaceDE w:val="0"/>
        <w:autoSpaceDN w:val="0"/>
        <w:adjustRightInd w:val="0"/>
        <w:ind w:left="0" w:right="284" w:firstLine="709"/>
      </w:pPr>
      <w:r w:rsidRPr="003758D4">
        <w:t>Градостроительные регламенты.</w:t>
      </w:r>
    </w:p>
    <w:p w:rsidR="003758D4" w:rsidRPr="003758D4" w:rsidRDefault="003758D4" w:rsidP="003758D4">
      <w:pPr>
        <w:numPr>
          <w:ilvl w:val="0"/>
          <w:numId w:val="2"/>
        </w:numPr>
        <w:autoSpaceDE w:val="0"/>
        <w:autoSpaceDN w:val="0"/>
        <w:adjustRightInd w:val="0"/>
        <w:ind w:left="0" w:right="284" w:firstLine="709"/>
      </w:pPr>
      <w:r w:rsidRPr="003758D4">
        <w:lastRenderedPageBreak/>
        <w:t>Порядок применения правил землепользования и застройки и внесения в них изменений включает в себя положения:</w:t>
      </w:r>
    </w:p>
    <w:p w:rsidR="003758D4" w:rsidRPr="003758D4" w:rsidRDefault="003758D4" w:rsidP="003758D4">
      <w:pPr>
        <w:autoSpaceDE w:val="0"/>
        <w:autoSpaceDN w:val="0"/>
        <w:adjustRightInd w:val="0"/>
      </w:pPr>
      <w:r w:rsidRPr="003758D4">
        <w:t>1) о регулировании землепользования и застройки органами местного самоуправления;</w:t>
      </w:r>
    </w:p>
    <w:p w:rsidR="003758D4" w:rsidRPr="003758D4" w:rsidRDefault="003758D4" w:rsidP="003758D4">
      <w:pPr>
        <w:autoSpaceDE w:val="0"/>
        <w:autoSpaceDN w:val="0"/>
        <w:adjustRightInd w:val="0"/>
      </w:pPr>
      <w:r w:rsidRPr="003758D4">
        <w:t>2) об изменении видов разрешенного использования земельных участков и объектов к</w:t>
      </w:r>
      <w:r w:rsidRPr="003758D4">
        <w:t>а</w:t>
      </w:r>
      <w:r w:rsidRPr="003758D4">
        <w:t>питального строительства физическими и юридическими лицами;</w:t>
      </w:r>
    </w:p>
    <w:p w:rsidR="003758D4" w:rsidRPr="003758D4" w:rsidRDefault="003758D4" w:rsidP="003758D4">
      <w:pPr>
        <w:autoSpaceDE w:val="0"/>
        <w:autoSpaceDN w:val="0"/>
        <w:adjustRightInd w:val="0"/>
      </w:pPr>
      <w:r w:rsidRPr="003758D4">
        <w:t>3) о подготовке документации по планировке территории органами местного самоупра</w:t>
      </w:r>
      <w:r w:rsidRPr="003758D4">
        <w:t>в</w:t>
      </w:r>
      <w:r w:rsidRPr="003758D4">
        <w:t>ления;</w:t>
      </w:r>
    </w:p>
    <w:p w:rsidR="003758D4" w:rsidRPr="003758D4" w:rsidRDefault="003758D4" w:rsidP="003758D4">
      <w:pPr>
        <w:autoSpaceDE w:val="0"/>
        <w:autoSpaceDN w:val="0"/>
        <w:adjustRightInd w:val="0"/>
      </w:pPr>
      <w:r w:rsidRPr="003758D4">
        <w:t>4) о проведении общественных обсуждений или публичных слушаний по вопросам зе</w:t>
      </w:r>
      <w:r w:rsidRPr="003758D4">
        <w:t>м</w:t>
      </w:r>
      <w:r w:rsidRPr="003758D4">
        <w:t>лепользования и застройки;</w:t>
      </w:r>
    </w:p>
    <w:p w:rsidR="003758D4" w:rsidRPr="003758D4" w:rsidRDefault="003758D4" w:rsidP="003758D4">
      <w:pPr>
        <w:autoSpaceDE w:val="0"/>
        <w:autoSpaceDN w:val="0"/>
        <w:adjustRightInd w:val="0"/>
      </w:pPr>
      <w:r w:rsidRPr="003758D4">
        <w:t>5) о внесении изменений в правила землепользования и застройки;</w:t>
      </w:r>
    </w:p>
    <w:p w:rsidR="003758D4" w:rsidRPr="003758D4" w:rsidRDefault="003758D4" w:rsidP="003758D4">
      <w:pPr>
        <w:autoSpaceDE w:val="0"/>
        <w:autoSpaceDN w:val="0"/>
        <w:adjustRightInd w:val="0"/>
      </w:pPr>
      <w:r w:rsidRPr="003758D4">
        <w:t>6) о регулировании иных вопросов землепользования и застройки.</w:t>
      </w:r>
    </w:p>
    <w:p w:rsidR="003758D4" w:rsidRPr="003758D4" w:rsidRDefault="003758D4" w:rsidP="003758D4">
      <w:pPr>
        <w:autoSpaceDE w:val="0"/>
        <w:autoSpaceDN w:val="0"/>
        <w:adjustRightInd w:val="0"/>
        <w:ind w:left="709" w:firstLine="0"/>
        <w:rPr>
          <w:strike/>
        </w:rPr>
      </w:pPr>
    </w:p>
    <w:p w:rsidR="003758D4" w:rsidRPr="003758D4" w:rsidRDefault="003758D4" w:rsidP="003758D4">
      <w:pPr>
        <w:numPr>
          <w:ilvl w:val="0"/>
          <w:numId w:val="2"/>
        </w:numPr>
        <w:autoSpaceDE w:val="0"/>
        <w:autoSpaceDN w:val="0"/>
        <w:adjustRightInd w:val="0"/>
        <w:ind w:left="0" w:right="284" w:firstLine="709"/>
        <w:rPr>
          <w:color w:val="000000"/>
        </w:rPr>
      </w:pPr>
      <w:r w:rsidRPr="003758D4">
        <w:rPr>
          <w:color w:val="000000"/>
        </w:rPr>
        <w:t>На картах градостроительного зонирования отображаются:</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населенных пунктов, входящих в состав поселения;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зон с особыми условиями использования территорий;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объектов культурного наследия;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исторических поселений федерального значения;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границы территорий исторических поселений регионального значения.</w:t>
      </w:r>
      <w:r w:rsidR="00E556BF">
        <w:rPr>
          <w:color w:val="000000"/>
        </w:rPr>
        <w:t xml:space="preserve"> </w:t>
      </w:r>
      <w:r w:rsidR="00EB684E">
        <w:rPr>
          <w:color w:val="000000"/>
        </w:rPr>
        <w:t>Указанные границы могут отображаться на отдельных картах, которые являются приложен</w:t>
      </w:r>
      <w:r w:rsidR="00EB684E">
        <w:rPr>
          <w:color w:val="000000"/>
        </w:rPr>
        <w:t>и</w:t>
      </w:r>
      <w:r w:rsidR="00EB684E">
        <w:rPr>
          <w:color w:val="000000"/>
        </w:rPr>
        <w:t>ем к правилам землепользования и застройки.</w:t>
      </w:r>
    </w:p>
    <w:p w:rsidR="003758D4" w:rsidRPr="003758D4" w:rsidRDefault="003758D4" w:rsidP="003758D4">
      <w:pPr>
        <w:autoSpaceDE w:val="0"/>
        <w:autoSpaceDN w:val="0"/>
        <w:adjustRightInd w:val="0"/>
        <w:rPr>
          <w:color w:val="000000"/>
        </w:rPr>
      </w:pPr>
    </w:p>
    <w:p w:rsidR="003758D4" w:rsidRPr="003758D4" w:rsidRDefault="003758D4" w:rsidP="003758D4">
      <w:pPr>
        <w:autoSpaceDE w:val="0"/>
        <w:autoSpaceDN w:val="0"/>
        <w:adjustRightInd w:val="0"/>
        <w:rPr>
          <w:color w:val="000000"/>
        </w:rPr>
      </w:pPr>
      <w:r w:rsidRPr="003758D4">
        <w:rPr>
          <w:color w:val="000000"/>
        </w:rPr>
        <w:t>3.1.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3758D4" w:rsidRDefault="003758D4" w:rsidP="003758D4">
      <w:pPr>
        <w:autoSpaceDE w:val="0"/>
        <w:autoSpaceDN w:val="0"/>
        <w:adjustRightInd w:val="0"/>
        <w:rPr>
          <w:color w:val="000000"/>
        </w:rPr>
      </w:pPr>
      <w:r w:rsidRPr="003758D4">
        <w:rPr>
          <w:color w:val="000000"/>
        </w:rPr>
        <w:t>3.2.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w:t>
      </w:r>
      <w:r w:rsidRPr="003758D4">
        <w:rPr>
          <w:color w:val="000000"/>
        </w:rPr>
        <w:t>я</w:t>
      </w:r>
      <w:r w:rsidRPr="003758D4">
        <w:rPr>
          <w:color w:val="000000"/>
        </w:rPr>
        <w:t>тия указанного решения не определена в качестве такой территории, либо в отношении терр</w:t>
      </w:r>
      <w:r w:rsidRPr="003758D4">
        <w:rPr>
          <w:color w:val="000000"/>
        </w:rPr>
        <w:t>и</w:t>
      </w:r>
      <w:r w:rsidRPr="003758D4">
        <w:rPr>
          <w:color w:val="000000"/>
        </w:rPr>
        <w:t>тории, границы которой не совпадают с границами территории, указанной в правилах земл</w:t>
      </w:r>
      <w:r w:rsidRPr="003758D4">
        <w:rPr>
          <w:color w:val="000000"/>
        </w:rPr>
        <w:t>е</w:t>
      </w:r>
      <w:r w:rsidRPr="003758D4">
        <w:rPr>
          <w:color w:val="000000"/>
        </w:rPr>
        <w:t>пользования и застройки в качестве территории, в отношении которой допускается осущест</w:t>
      </w:r>
      <w:r w:rsidRPr="003758D4">
        <w:rPr>
          <w:color w:val="000000"/>
        </w:rPr>
        <w:t>в</w:t>
      </w:r>
      <w:r w:rsidRPr="003758D4">
        <w:rPr>
          <w:color w:val="000000"/>
        </w:rPr>
        <w:t>ление деятельности по ее комплексному развитию.</w:t>
      </w:r>
    </w:p>
    <w:p w:rsidR="009E26C1" w:rsidRPr="00005558" w:rsidRDefault="008F06D2" w:rsidP="003758D4">
      <w:pPr>
        <w:autoSpaceDE w:val="0"/>
        <w:autoSpaceDN w:val="0"/>
        <w:adjustRightInd w:val="0"/>
      </w:pPr>
      <w:r w:rsidRPr="00005558">
        <w:t>3.3. На карте градостроительного зонирования отображаются территории, в границах к</w:t>
      </w:r>
      <w:r w:rsidRPr="00005558">
        <w:t>о</w:t>
      </w:r>
      <w:r w:rsidRPr="00005558">
        <w:t>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w:t>
      </w:r>
      <w:r w:rsidRPr="00005558">
        <w:t>и</w:t>
      </w:r>
      <w:r w:rsidRPr="00005558">
        <w:t>ториальных зон и могут отображаться на отдельной карте.</w:t>
      </w:r>
    </w:p>
    <w:p w:rsidR="003758D4" w:rsidRPr="003758D4" w:rsidRDefault="003758D4" w:rsidP="003758D4">
      <w:pPr>
        <w:numPr>
          <w:ilvl w:val="0"/>
          <w:numId w:val="2"/>
        </w:numPr>
        <w:autoSpaceDE w:val="0"/>
        <w:autoSpaceDN w:val="0"/>
        <w:adjustRightInd w:val="0"/>
        <w:ind w:left="0" w:right="-2" w:firstLine="709"/>
        <w:rPr>
          <w:color w:val="000000"/>
        </w:rPr>
      </w:pPr>
      <w:r w:rsidRPr="003758D4">
        <w:rPr>
          <w:color w:val="000000"/>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3758D4" w:rsidRPr="003758D4" w:rsidRDefault="003758D4" w:rsidP="003758D4">
      <w:pPr>
        <w:autoSpaceDE w:val="0"/>
        <w:autoSpaceDN w:val="0"/>
        <w:adjustRightInd w:val="0"/>
        <w:rPr>
          <w:color w:val="000000"/>
        </w:rPr>
      </w:pPr>
      <w:r w:rsidRPr="003758D4">
        <w:rPr>
          <w:color w:val="000000"/>
        </w:rPr>
        <w:t>1) виды разрешенного использования земельных участков и объектов капитального строительства:</w:t>
      </w:r>
    </w:p>
    <w:p w:rsidR="003758D4" w:rsidRPr="003758D4" w:rsidRDefault="003758D4" w:rsidP="003758D4">
      <w:pPr>
        <w:autoSpaceDE w:val="0"/>
        <w:autoSpaceDN w:val="0"/>
        <w:adjustRightInd w:val="0"/>
        <w:ind w:firstLine="284"/>
        <w:rPr>
          <w:color w:val="000000"/>
        </w:rPr>
      </w:pPr>
      <w:r w:rsidRPr="003758D4">
        <w:rPr>
          <w:color w:val="000000"/>
        </w:rPr>
        <w:t>а) Основные виды разрешённого использования – виды разрешённого использования, кот</w:t>
      </w:r>
      <w:r w:rsidRPr="003758D4">
        <w:rPr>
          <w:color w:val="000000"/>
        </w:rPr>
        <w:t>о</w:t>
      </w:r>
      <w:r w:rsidRPr="003758D4">
        <w:rPr>
          <w:color w:val="000000"/>
        </w:rPr>
        <w:t>рые правообладатели земельных участков и объектов капитального строительства, за исключ</w:t>
      </w:r>
      <w:r w:rsidRPr="003758D4">
        <w:rPr>
          <w:color w:val="000000"/>
        </w:rPr>
        <w:t>е</w:t>
      </w:r>
      <w:r w:rsidRPr="003758D4">
        <w:rPr>
          <w:color w:val="000000"/>
        </w:rPr>
        <w:t>нием органов государственной власти, органов местного самоуправления, государственных и муниципальных учреждений, государственных и унитарных муниципальных предприятий, в</w:t>
      </w:r>
      <w:r w:rsidRPr="003758D4">
        <w:rPr>
          <w:color w:val="000000"/>
        </w:rPr>
        <w:t>ы</w:t>
      </w:r>
      <w:r w:rsidRPr="003758D4">
        <w:rPr>
          <w:color w:val="000000"/>
        </w:rPr>
        <w:t>бираются самостоятельно без дополнительных разрешений и согласований;</w:t>
      </w:r>
    </w:p>
    <w:p w:rsidR="003758D4" w:rsidRPr="003758D4" w:rsidRDefault="003758D4" w:rsidP="003758D4">
      <w:pPr>
        <w:autoSpaceDE w:val="0"/>
        <w:autoSpaceDN w:val="0"/>
        <w:adjustRightInd w:val="0"/>
        <w:ind w:firstLine="284"/>
        <w:rPr>
          <w:color w:val="000000"/>
        </w:rPr>
      </w:pPr>
      <w:r w:rsidRPr="003758D4">
        <w:rPr>
          <w:color w:val="000000"/>
        </w:rPr>
        <w:t>б) Условно разрешённые виды использования- виды разрешенного использования, разреш</w:t>
      </w:r>
      <w:r w:rsidRPr="003758D4">
        <w:rPr>
          <w:color w:val="000000"/>
        </w:rPr>
        <w:t>е</w:t>
      </w:r>
      <w:r w:rsidRPr="003758D4">
        <w:rPr>
          <w:color w:val="000000"/>
        </w:rPr>
        <w:t>ние о применении которых предоставляется в порядке, предусмотренных Главой 3 настоящих Правил;</w:t>
      </w:r>
    </w:p>
    <w:p w:rsidR="003758D4" w:rsidRPr="003758D4" w:rsidRDefault="003758D4" w:rsidP="003758D4">
      <w:pPr>
        <w:autoSpaceDE w:val="0"/>
        <w:autoSpaceDN w:val="0"/>
        <w:adjustRightInd w:val="0"/>
        <w:ind w:firstLine="284"/>
        <w:rPr>
          <w:color w:val="000000"/>
        </w:rPr>
      </w:pPr>
      <w:r w:rsidRPr="003758D4">
        <w:rPr>
          <w:color w:val="000000"/>
        </w:rPr>
        <w:t xml:space="preserve">в) Вспомогательные виды разрешённого использования – виды разрешённого использования, допустимые только в качестве дополнительных по отношению к основным видам разрешенного </w:t>
      </w:r>
      <w:r w:rsidRPr="003758D4">
        <w:rPr>
          <w:color w:val="000000"/>
        </w:rPr>
        <w:lastRenderedPageBreak/>
        <w:t>использования и условно разрешенным видам использования и осуществляемые совместно с ними.</w:t>
      </w:r>
    </w:p>
    <w:p w:rsidR="003758D4" w:rsidRPr="003758D4" w:rsidRDefault="003758D4" w:rsidP="003758D4">
      <w:pPr>
        <w:numPr>
          <w:ilvl w:val="0"/>
          <w:numId w:val="40"/>
        </w:numPr>
        <w:autoSpaceDE w:val="0"/>
        <w:autoSpaceDN w:val="0"/>
        <w:adjustRightInd w:val="0"/>
        <w:ind w:left="0" w:right="-2" w:firstLine="709"/>
        <w:rPr>
          <w:color w:val="000000"/>
        </w:rPr>
      </w:pPr>
      <w:r w:rsidRPr="003758D4">
        <w:rPr>
          <w:color w:val="000000"/>
        </w:rPr>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которые включают:</w:t>
      </w:r>
    </w:p>
    <w:p w:rsidR="003758D4" w:rsidRPr="003758D4" w:rsidRDefault="003758D4" w:rsidP="003758D4">
      <w:pPr>
        <w:autoSpaceDE w:val="0"/>
        <w:autoSpaceDN w:val="0"/>
        <w:adjustRightInd w:val="0"/>
        <w:ind w:firstLine="284"/>
        <w:rPr>
          <w:color w:val="000000"/>
        </w:rPr>
      </w:pPr>
      <w:r w:rsidRPr="003758D4">
        <w:rPr>
          <w:color w:val="000000"/>
        </w:rPr>
        <w:t>а) предельные (минимальные и (или) максимальные) размеры земельных участков, в том числе их площадь;</w:t>
      </w:r>
    </w:p>
    <w:p w:rsidR="003758D4" w:rsidRPr="003758D4" w:rsidRDefault="003758D4" w:rsidP="003758D4">
      <w:pPr>
        <w:autoSpaceDE w:val="0"/>
        <w:autoSpaceDN w:val="0"/>
        <w:adjustRightInd w:val="0"/>
        <w:ind w:firstLine="284"/>
        <w:rPr>
          <w:color w:val="000000"/>
        </w:rPr>
      </w:pPr>
      <w:r w:rsidRPr="003758D4">
        <w:rPr>
          <w:color w:val="000000"/>
        </w:rPr>
        <w:t>б) минимальные отступы от границ земельных участков в целях определения мест допуст</w:t>
      </w:r>
      <w:r w:rsidRPr="003758D4">
        <w:rPr>
          <w:color w:val="000000"/>
        </w:rPr>
        <w:t>и</w:t>
      </w:r>
      <w:r w:rsidRPr="003758D4">
        <w:rPr>
          <w:color w:val="000000"/>
        </w:rPr>
        <w:t>мого размещения зданий, строений, сооружений, за пределами которых запрещено строител</w:t>
      </w:r>
      <w:r w:rsidRPr="003758D4">
        <w:rPr>
          <w:color w:val="000000"/>
        </w:rPr>
        <w:t>ь</w:t>
      </w:r>
      <w:r w:rsidRPr="003758D4">
        <w:rPr>
          <w:color w:val="000000"/>
        </w:rPr>
        <w:t>ство зданий, строений, сооружений;</w:t>
      </w:r>
    </w:p>
    <w:p w:rsidR="003758D4" w:rsidRPr="003758D4" w:rsidRDefault="003758D4" w:rsidP="003758D4">
      <w:pPr>
        <w:autoSpaceDE w:val="0"/>
        <w:autoSpaceDN w:val="0"/>
        <w:adjustRightInd w:val="0"/>
        <w:ind w:firstLine="284"/>
        <w:rPr>
          <w:color w:val="000000"/>
        </w:rPr>
      </w:pPr>
      <w:r w:rsidRPr="003758D4">
        <w:rPr>
          <w:color w:val="000000"/>
        </w:rPr>
        <w:t>в) предельное количество этажей или предельную высоту зданий, строений, сооружений;</w:t>
      </w:r>
    </w:p>
    <w:p w:rsidR="003758D4" w:rsidRDefault="003758D4" w:rsidP="003758D4">
      <w:pPr>
        <w:autoSpaceDE w:val="0"/>
        <w:autoSpaceDN w:val="0"/>
        <w:adjustRightInd w:val="0"/>
        <w:ind w:firstLine="284"/>
        <w:rPr>
          <w:color w:val="000000"/>
        </w:rPr>
      </w:pPr>
      <w:r w:rsidRPr="003758D4">
        <w:rPr>
          <w:color w:val="000000"/>
        </w:rPr>
        <w:t>г) максимальный процент застройки в границах земельного участка, определяемый как о</w:t>
      </w:r>
      <w:r w:rsidRPr="003758D4">
        <w:rPr>
          <w:color w:val="000000"/>
        </w:rPr>
        <w:t>т</w:t>
      </w:r>
      <w:r w:rsidRPr="003758D4">
        <w:rPr>
          <w:color w:val="000000"/>
        </w:rPr>
        <w:t>ношение суммарной площади земельного участка, которая может быть застроена, ко всей пл</w:t>
      </w:r>
      <w:r w:rsidRPr="003758D4">
        <w:rPr>
          <w:color w:val="000000"/>
        </w:rPr>
        <w:t>о</w:t>
      </w:r>
      <w:r w:rsidRPr="003758D4">
        <w:rPr>
          <w:color w:val="000000"/>
        </w:rPr>
        <w:t>щади земельного участка.</w:t>
      </w:r>
    </w:p>
    <w:p w:rsidR="009831A2" w:rsidRPr="00294514" w:rsidRDefault="009831A2" w:rsidP="009831A2">
      <w:pPr>
        <w:autoSpaceDE w:val="0"/>
        <w:autoSpaceDN w:val="0"/>
        <w:adjustRightInd w:val="0"/>
        <w:rPr>
          <w:color w:val="000000" w:themeColor="text1"/>
        </w:rPr>
      </w:pPr>
      <w:r w:rsidRPr="00294514">
        <w:rPr>
          <w:color w:val="000000" w:themeColor="text1"/>
        </w:rPr>
        <w:t>2.1)    Требования к архитектурно-градостроительному облику объектов капитального строительства;</w:t>
      </w:r>
    </w:p>
    <w:p w:rsidR="003758D4" w:rsidRPr="00294514" w:rsidRDefault="003758D4" w:rsidP="003758D4">
      <w:pPr>
        <w:autoSpaceDE w:val="0"/>
        <w:autoSpaceDN w:val="0"/>
        <w:adjustRightInd w:val="0"/>
        <w:rPr>
          <w:color w:val="000000" w:themeColor="text1"/>
        </w:rPr>
      </w:pPr>
      <w:r w:rsidRPr="00294514">
        <w:rPr>
          <w:color w:val="000000" w:themeColor="text1"/>
        </w:rPr>
        <w:t>3) ограничения использования земельных участков и объектов капитального строител</w:t>
      </w:r>
      <w:r w:rsidRPr="00294514">
        <w:rPr>
          <w:color w:val="000000" w:themeColor="text1"/>
        </w:rPr>
        <w:t>ь</w:t>
      </w:r>
      <w:r w:rsidRPr="00294514">
        <w:rPr>
          <w:color w:val="000000" w:themeColor="text1"/>
        </w:rPr>
        <w:t>ства, устанавливаемые в соответствии с законодательством Российской Федерации;</w:t>
      </w:r>
    </w:p>
    <w:p w:rsidR="003758D4" w:rsidRPr="00294514" w:rsidRDefault="003758D4" w:rsidP="003758D4">
      <w:pPr>
        <w:autoSpaceDE w:val="0"/>
        <w:autoSpaceDN w:val="0"/>
        <w:adjustRightInd w:val="0"/>
        <w:rPr>
          <w:color w:val="000000" w:themeColor="text1"/>
          <w:sz w:val="28"/>
          <w:szCs w:val="28"/>
        </w:rPr>
      </w:pPr>
      <w:r w:rsidRPr="00294514">
        <w:rPr>
          <w:color w:val="000000" w:themeColor="text1"/>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w:t>
      </w:r>
      <w:r w:rsidRPr="00294514">
        <w:rPr>
          <w:color w:val="000000" w:themeColor="text1"/>
        </w:rPr>
        <w:t>е</w:t>
      </w:r>
      <w:r w:rsidRPr="00294514">
        <w:rPr>
          <w:color w:val="000000" w:themeColor="text1"/>
        </w:rPr>
        <w:t>ления в случае, если в границах территориальной зоны, применительно к которой устанавлив</w:t>
      </w:r>
      <w:r w:rsidRPr="00294514">
        <w:rPr>
          <w:color w:val="000000" w:themeColor="text1"/>
        </w:rPr>
        <w:t>а</w:t>
      </w:r>
      <w:r w:rsidRPr="00294514">
        <w:rPr>
          <w:color w:val="000000" w:themeColor="text1"/>
        </w:rPr>
        <w:t>ется градостроительный регламент, предусматривается осуществление деятельности по ко</w:t>
      </w:r>
      <w:r w:rsidRPr="00294514">
        <w:rPr>
          <w:color w:val="000000" w:themeColor="text1"/>
        </w:rPr>
        <w:t>м</w:t>
      </w:r>
      <w:r w:rsidRPr="00294514">
        <w:rPr>
          <w:color w:val="000000" w:themeColor="text1"/>
        </w:rPr>
        <w:t>плексному и устойчивому развитию территории.</w:t>
      </w:r>
    </w:p>
    <w:p w:rsidR="00846E8A" w:rsidRDefault="003758D4" w:rsidP="003758D4">
      <w:pPr>
        <w:autoSpaceDE w:val="0"/>
        <w:autoSpaceDN w:val="0"/>
        <w:adjustRightInd w:val="0"/>
        <w:rPr>
          <w:color w:val="000000"/>
        </w:rPr>
      </w:pPr>
      <w:r w:rsidRPr="003758D4">
        <w:rPr>
          <w:color w:val="000000"/>
        </w:rPr>
        <w:t>Обязательным приложением к правилам землепользования и застройки являются свед</w:t>
      </w:r>
      <w:r w:rsidRPr="003758D4">
        <w:rPr>
          <w:color w:val="000000"/>
        </w:rPr>
        <w:t>е</w:t>
      </w:r>
      <w:r w:rsidRPr="003758D4">
        <w:rPr>
          <w:color w:val="000000"/>
        </w:rPr>
        <w:t>ния о границах территориальных зон, которые должны содержать графическое описание мест</w:t>
      </w:r>
      <w:r w:rsidRPr="003758D4">
        <w:rPr>
          <w:color w:val="000000"/>
        </w:rPr>
        <w:t>о</w:t>
      </w:r>
      <w:r w:rsidRPr="003758D4">
        <w:rPr>
          <w:color w:val="000000"/>
        </w:rPr>
        <w:t>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w:t>
      </w:r>
      <w:r w:rsidRPr="003758D4">
        <w:rPr>
          <w:color w:val="000000"/>
        </w:rPr>
        <w:t>о</w:t>
      </w:r>
      <w:r w:rsidRPr="003758D4">
        <w:rPr>
          <w:color w:val="000000"/>
        </w:rPr>
        <w:t>сти. Органы местного самоуправления поселения также вправе подготовить текстовое описание местоположения границ территориальных зон.</w:t>
      </w:r>
    </w:p>
    <w:p w:rsidR="003758D4" w:rsidRDefault="00846E8A" w:rsidP="003758D4">
      <w:pPr>
        <w:autoSpaceDE w:val="0"/>
        <w:autoSpaceDN w:val="0"/>
        <w:adjustRightInd w:val="0"/>
        <w:rPr>
          <w:color w:val="000000" w:themeColor="text1"/>
        </w:rPr>
      </w:pPr>
      <w:r w:rsidRPr="00294514">
        <w:rPr>
          <w:color w:val="000000" w:themeColor="text1"/>
        </w:rPr>
        <w:t>Требования к архитектурно-градостроительному облику объекта капитального стро</w:t>
      </w:r>
      <w:r w:rsidRPr="00294514">
        <w:rPr>
          <w:color w:val="000000" w:themeColor="text1"/>
        </w:rPr>
        <w:t>и</w:t>
      </w:r>
      <w:r w:rsidRPr="00294514">
        <w:rPr>
          <w:color w:val="000000" w:themeColor="text1"/>
        </w:rPr>
        <w:t>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w:t>
      </w:r>
      <w:r w:rsidRPr="00294514">
        <w:rPr>
          <w:color w:val="000000" w:themeColor="text1"/>
        </w:rPr>
        <w:t>а</w:t>
      </w:r>
      <w:r w:rsidRPr="00294514">
        <w:rPr>
          <w:color w:val="000000" w:themeColor="text1"/>
        </w:rPr>
        <w:t>навливаются Правительством Российской Федерации.</w:t>
      </w:r>
      <w:r w:rsidR="003758D4" w:rsidRPr="00294514">
        <w:rPr>
          <w:color w:val="000000" w:themeColor="text1"/>
        </w:rPr>
        <w:t xml:space="preserve"> </w:t>
      </w:r>
    </w:p>
    <w:p w:rsidR="008247F4" w:rsidRPr="008247F4" w:rsidRDefault="008247F4" w:rsidP="008247F4">
      <w:pPr>
        <w:spacing w:line="180" w:lineRule="atLeast"/>
        <w:ind w:firstLine="540"/>
      </w:pPr>
      <w:r>
        <w:t>5</w:t>
      </w:r>
      <w:r w:rsidRPr="008247F4">
        <w:t>. Утвержденные правила землепользования и застройки городского округа не примен</w:t>
      </w:r>
      <w:r w:rsidRPr="008247F4">
        <w:t>я</w:t>
      </w:r>
      <w:r w:rsidRPr="008247F4">
        <w:t>ются в части, противоречащей ограничениям использования земельных участков и (или) расп</w:t>
      </w:r>
      <w:r w:rsidRPr="008247F4">
        <w:t>о</w:t>
      </w:r>
      <w:r w:rsidRPr="008247F4">
        <w:t>ложенных на них объектов недвижимости и осуществления экономической и иной деятельн</w:t>
      </w:r>
      <w:r w:rsidRPr="008247F4">
        <w:t>о</w:t>
      </w:r>
      <w:r w:rsidRPr="008247F4">
        <w:t>сти, установленным на приаэродромной территории, в границах которых полностью или ч</w:t>
      </w:r>
      <w:r w:rsidRPr="008247F4">
        <w:t>а</w:t>
      </w:r>
      <w:r w:rsidRPr="008247F4">
        <w:t xml:space="preserve">стично расположена приаэродромная территория, установленная в соответствии с Воздушным </w:t>
      </w:r>
      <w:hyperlink r:id="rId9" w:history="1">
        <w:r w:rsidRPr="008247F4">
          <w:rPr>
            <w:color w:val="0000FF"/>
            <w:u w:val="single"/>
          </w:rPr>
          <w:t>кодексом</w:t>
        </w:r>
      </w:hyperlink>
      <w:r w:rsidRPr="008247F4">
        <w:t xml:space="preserve"> Российской Федерации (далее - ограничения использования объектов недвижимости, установленные на приаэродромной территории).</w:t>
      </w:r>
    </w:p>
    <w:p w:rsidR="008247F4" w:rsidRPr="008247F4" w:rsidRDefault="008247F4" w:rsidP="008247F4">
      <w:pPr>
        <w:spacing w:before="105" w:line="180" w:lineRule="atLeast"/>
        <w:ind w:firstLine="540"/>
      </w:pPr>
      <w:r>
        <w:t>6</w:t>
      </w:r>
      <w:r w:rsidRPr="008247F4">
        <w:t>.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не может превышать шесть месяцев.</w:t>
      </w:r>
    </w:p>
    <w:p w:rsidR="008247F4" w:rsidRPr="00294514" w:rsidRDefault="008247F4" w:rsidP="003758D4">
      <w:pPr>
        <w:autoSpaceDE w:val="0"/>
        <w:autoSpaceDN w:val="0"/>
        <w:adjustRightInd w:val="0"/>
        <w:rPr>
          <w:color w:val="000000" w:themeColor="text1"/>
        </w:rPr>
      </w:pPr>
    </w:p>
    <w:p w:rsidR="003758D4" w:rsidRPr="00982599" w:rsidRDefault="003758D4" w:rsidP="003758D4">
      <w:pPr>
        <w:autoSpaceDE w:val="0"/>
        <w:autoSpaceDN w:val="0"/>
        <w:adjustRightInd w:val="0"/>
        <w:ind w:firstLine="567"/>
        <w:rPr>
          <w:color w:val="FF0000"/>
        </w:rPr>
      </w:pPr>
    </w:p>
    <w:p w:rsidR="003758D4" w:rsidRPr="003758D4" w:rsidRDefault="003758D4" w:rsidP="00F86153">
      <w:pPr>
        <w:pStyle w:val="3"/>
      </w:pPr>
      <w:bookmarkStart w:id="34" w:name="_Toc89422057"/>
      <w:bookmarkStart w:id="35" w:name="_Toc147915937"/>
      <w:r w:rsidRPr="003758D4">
        <w:t>Статья 7. Ограничения использования земельных участков и объектов капитал</w:t>
      </w:r>
      <w:r w:rsidRPr="003758D4">
        <w:t>ь</w:t>
      </w:r>
      <w:r w:rsidRPr="003758D4">
        <w:t>ного строительства, устанавливаемые в соответствии с законодательством Российской Федерации.</w:t>
      </w:r>
      <w:bookmarkEnd w:id="34"/>
      <w:bookmarkEnd w:id="35"/>
    </w:p>
    <w:p w:rsidR="003758D4" w:rsidRPr="003758D4" w:rsidRDefault="003758D4" w:rsidP="003758D4">
      <w:r w:rsidRPr="003758D4">
        <w:t>В градостроительных регламентах указаны ограничения использования земельных участков и объектов капитального строительства, ранее установленные в предусмотренном з</w:t>
      </w:r>
      <w:r w:rsidRPr="003758D4">
        <w:t>а</w:t>
      </w:r>
      <w:r w:rsidRPr="003758D4">
        <w:lastRenderedPageBreak/>
        <w:t>конодательством порядке. Указанные ограничения могут относиться к видам разрешённого и</w:t>
      </w:r>
      <w:r w:rsidRPr="003758D4">
        <w:t>с</w:t>
      </w:r>
      <w:r w:rsidRPr="003758D4">
        <w:t>пользования земельных участков и объектов капитального строительства, к предельным пар</w:t>
      </w:r>
      <w:r w:rsidRPr="003758D4">
        <w:t>а</w:t>
      </w:r>
      <w:r w:rsidRPr="003758D4">
        <w:t>метрам разрешённого строительства, реконструкции объектов капитального строительства, к другим условиям использования земельных участков, строительства, реконструкции объектов капитального строительства.</w:t>
      </w:r>
    </w:p>
    <w:p w:rsidR="003758D4" w:rsidRPr="003758D4" w:rsidRDefault="003758D4" w:rsidP="00F86153">
      <w:pPr>
        <w:pStyle w:val="3"/>
      </w:pPr>
      <w:bookmarkStart w:id="36" w:name="_Toc89422058"/>
      <w:bookmarkStart w:id="37" w:name="_Toc147915938"/>
      <w:r w:rsidRPr="003758D4">
        <w:t>Статья 8. Ответственность за нарушение правил.</w:t>
      </w:r>
      <w:bookmarkEnd w:id="36"/>
      <w:bookmarkEnd w:id="37"/>
    </w:p>
    <w:p w:rsidR="003758D4" w:rsidRDefault="003758D4" w:rsidP="003758D4">
      <w:pPr>
        <w:autoSpaceDE w:val="0"/>
        <w:autoSpaceDN w:val="0"/>
        <w:adjustRightInd w:val="0"/>
        <w:ind w:firstLine="851"/>
      </w:pPr>
      <w:r w:rsidRPr="003758D4">
        <w:t>Лица, виновные в нарушении настоящих Правил, несут ответственность в порядке, предусмотренном законодательством Российской Федерации.</w:t>
      </w:r>
    </w:p>
    <w:p w:rsidR="00DF7F69" w:rsidRDefault="00DF7F69" w:rsidP="003758D4">
      <w:pPr>
        <w:autoSpaceDE w:val="0"/>
        <w:autoSpaceDN w:val="0"/>
        <w:adjustRightInd w:val="0"/>
        <w:ind w:firstLine="851"/>
      </w:pPr>
    </w:p>
    <w:p w:rsidR="00005558" w:rsidRDefault="00005558" w:rsidP="003758D4">
      <w:pPr>
        <w:autoSpaceDE w:val="0"/>
        <w:autoSpaceDN w:val="0"/>
        <w:adjustRightInd w:val="0"/>
        <w:ind w:firstLine="851"/>
      </w:pPr>
    </w:p>
    <w:p w:rsidR="00005558" w:rsidRPr="003758D4" w:rsidRDefault="00005558" w:rsidP="003758D4">
      <w:pPr>
        <w:autoSpaceDE w:val="0"/>
        <w:autoSpaceDN w:val="0"/>
        <w:adjustRightInd w:val="0"/>
        <w:ind w:firstLine="851"/>
      </w:pPr>
    </w:p>
    <w:p w:rsidR="003758D4" w:rsidRDefault="003758D4" w:rsidP="00426F39">
      <w:pPr>
        <w:pStyle w:val="2"/>
        <w:rPr>
          <w:rFonts w:eastAsia="GOST Type AU"/>
          <w:lang w:eastAsia="ar-SA"/>
        </w:rPr>
      </w:pPr>
      <w:bookmarkStart w:id="38" w:name="_Toc200537090"/>
      <w:bookmarkStart w:id="39" w:name="_Toc208205272"/>
      <w:bookmarkStart w:id="40" w:name="_Toc427840782"/>
      <w:bookmarkStart w:id="41" w:name="_Toc427840964"/>
      <w:bookmarkStart w:id="42" w:name="_Toc89422059"/>
      <w:bookmarkStart w:id="43" w:name="_Toc147915939"/>
      <w:r w:rsidRPr="003758D4">
        <w:rPr>
          <w:rFonts w:eastAsia="GOST Type AU"/>
          <w:lang w:eastAsia="ar-SA"/>
        </w:rPr>
        <w:t xml:space="preserve">Глава 2. </w:t>
      </w:r>
      <w:bookmarkEnd w:id="38"/>
      <w:bookmarkEnd w:id="39"/>
      <w:bookmarkEnd w:id="40"/>
      <w:bookmarkEnd w:id="41"/>
      <w:r w:rsidRPr="003758D4">
        <w:rPr>
          <w:rFonts w:eastAsia="GOST Type AU"/>
          <w:lang w:eastAsia="ar-SA"/>
        </w:rPr>
        <w:t>Положения о регулировании землепользования и застройки орган</w:t>
      </w:r>
      <w:r w:rsidRPr="003758D4">
        <w:rPr>
          <w:rFonts w:eastAsia="GOST Type AU"/>
          <w:lang w:eastAsia="ar-SA"/>
        </w:rPr>
        <w:t>а</w:t>
      </w:r>
      <w:r w:rsidRPr="003758D4">
        <w:rPr>
          <w:rFonts w:eastAsia="GOST Type AU"/>
          <w:lang w:eastAsia="ar-SA"/>
        </w:rPr>
        <w:t>ми местного самоуправления</w:t>
      </w:r>
      <w:bookmarkEnd w:id="42"/>
      <w:bookmarkEnd w:id="43"/>
    </w:p>
    <w:p w:rsidR="005C7DD6" w:rsidRPr="005C7DD6" w:rsidRDefault="005C7DD6" w:rsidP="005C7DD6">
      <w:pPr>
        <w:rPr>
          <w:lang w:eastAsia="ar-SA"/>
        </w:rPr>
      </w:pPr>
    </w:p>
    <w:p w:rsidR="003758D4" w:rsidRPr="003758D4" w:rsidRDefault="003758D4" w:rsidP="00F86153">
      <w:pPr>
        <w:pStyle w:val="3"/>
      </w:pPr>
      <w:bookmarkStart w:id="44" w:name="_Toc89422060"/>
      <w:bookmarkStart w:id="45" w:name="_Toc147915940"/>
      <w:r w:rsidRPr="003758D4">
        <w:t>Статья 9. Полномочия органов местного самоуправления.</w:t>
      </w:r>
      <w:bookmarkEnd w:id="44"/>
      <w:bookmarkEnd w:id="45"/>
    </w:p>
    <w:p w:rsidR="003758D4" w:rsidRPr="003758D4" w:rsidRDefault="003758D4" w:rsidP="003758D4">
      <w:r w:rsidRPr="003758D4">
        <w:t xml:space="preserve">Полномочия Совета депутатов муниципального образования </w:t>
      </w:r>
      <w:r w:rsidR="00B576DA">
        <w:t>Сорочинский городской округ</w:t>
      </w:r>
      <w:r w:rsidRPr="003758D4">
        <w:t xml:space="preserve"> Оренбургской области (далее – Совет депутатов), главы муниципального образования </w:t>
      </w:r>
      <w:r w:rsidR="00B576DA">
        <w:t>Сорочинский городской округ</w:t>
      </w:r>
      <w:r w:rsidRPr="003758D4">
        <w:t>, администрации в области землепользования и застройки опр</w:t>
      </w:r>
      <w:r w:rsidRPr="003758D4">
        <w:t>е</w:t>
      </w:r>
      <w:r w:rsidRPr="003758D4">
        <w:t xml:space="preserve">деляются федеральными законами, законами Оренбургской области, Уставом </w:t>
      </w:r>
      <w:r w:rsidR="00E556BF">
        <w:t xml:space="preserve">муниципального образования </w:t>
      </w:r>
      <w:r w:rsidR="00B576DA">
        <w:t>Сорочинск</w:t>
      </w:r>
      <w:r w:rsidR="00E556BF">
        <w:t>ий</w:t>
      </w:r>
      <w:r w:rsidR="00B576DA">
        <w:t xml:space="preserve"> городско</w:t>
      </w:r>
      <w:r w:rsidR="00E556BF">
        <w:t>й</w:t>
      </w:r>
      <w:r w:rsidR="00B576DA">
        <w:t xml:space="preserve"> округ</w:t>
      </w:r>
      <w:r w:rsidRPr="003758D4">
        <w:t xml:space="preserve"> Оренбургской области (далее – Устав).</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46" w:name="_Toc130098620"/>
      <w:bookmarkStart w:id="47" w:name="_Toc200537092"/>
      <w:bookmarkStart w:id="48" w:name="_Toc208205274"/>
      <w:bookmarkStart w:id="49" w:name="_Toc427840784"/>
      <w:bookmarkStart w:id="50" w:name="_Toc427840966"/>
      <w:bookmarkStart w:id="51" w:name="_Toc465786386"/>
      <w:bookmarkStart w:id="52" w:name="_Toc89422061"/>
      <w:bookmarkStart w:id="53" w:name="_Toc147915941"/>
      <w:r w:rsidRPr="003758D4">
        <w:t xml:space="preserve">Статья 10. </w:t>
      </w:r>
      <w:bookmarkEnd w:id="46"/>
      <w:bookmarkEnd w:id="47"/>
      <w:bookmarkEnd w:id="48"/>
      <w:bookmarkEnd w:id="49"/>
      <w:bookmarkEnd w:id="50"/>
      <w:bookmarkEnd w:id="51"/>
      <w:r w:rsidRPr="003758D4">
        <w:t>Комиссия по подготовке проекта правил землепользования и застро</w:t>
      </w:r>
      <w:r w:rsidRPr="003758D4">
        <w:t>й</w:t>
      </w:r>
      <w:r w:rsidRPr="003758D4">
        <w:t>ки</w:t>
      </w:r>
      <w:bookmarkEnd w:id="52"/>
      <w:bookmarkEnd w:id="53"/>
    </w:p>
    <w:p w:rsidR="003758D4" w:rsidRPr="003758D4" w:rsidRDefault="003758D4" w:rsidP="003758D4">
      <w:r w:rsidRPr="003758D4">
        <w:t>1. Комиссия по подготовке проекта Правил землепользования и застройки (далее - К</w:t>
      </w:r>
      <w:r w:rsidRPr="003758D4">
        <w:t>о</w:t>
      </w:r>
      <w:r w:rsidRPr="003758D4">
        <w:t>миссия) формируется органом местного самоуправления в целях подготовки проектов о внес</w:t>
      </w:r>
      <w:r w:rsidRPr="003758D4">
        <w:t>е</w:t>
      </w:r>
      <w:r w:rsidRPr="003758D4">
        <w:t>нии изменения в Правила землепользования и застройки, рекомендаций по вопросам пред</w:t>
      </w:r>
      <w:r w:rsidRPr="003758D4">
        <w:t>о</w:t>
      </w:r>
      <w:r w:rsidRPr="003758D4">
        <w:t>ставления разрешений на условно разрешенный вид использования земельного участка или о</w:t>
      </w:r>
      <w:r w:rsidRPr="003758D4">
        <w:t>т</w:t>
      </w:r>
      <w:r w:rsidRPr="003758D4">
        <w:t>клонения объектов капитального строительства от предельных параметров строительства, р</w:t>
      </w:r>
      <w:r w:rsidRPr="003758D4">
        <w:t>е</w:t>
      </w:r>
      <w:r w:rsidRPr="003758D4">
        <w:t>конструкции объектов капитального строительства.</w:t>
      </w:r>
    </w:p>
    <w:p w:rsidR="003758D4" w:rsidRPr="003758D4" w:rsidRDefault="003758D4" w:rsidP="003758D4">
      <w:r w:rsidRPr="003758D4">
        <w:t>2. 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w:t>
      </w:r>
      <w:r w:rsidRPr="003758D4">
        <w:t>р</w:t>
      </w:r>
      <w:r w:rsidRPr="003758D4">
        <w:t xml:space="preserve">жденному Постановлением администрации </w:t>
      </w:r>
      <w:r w:rsidR="00B576DA">
        <w:t>Сорочинского городского округа</w:t>
      </w:r>
      <w:r w:rsidRPr="003758D4">
        <w:t>.</w:t>
      </w:r>
    </w:p>
    <w:p w:rsidR="003758D4" w:rsidRPr="003758D4" w:rsidRDefault="003758D4" w:rsidP="003758D4">
      <w:pPr>
        <w:autoSpaceDE w:val="0"/>
        <w:autoSpaceDN w:val="0"/>
        <w:adjustRightInd w:val="0"/>
        <w:ind w:firstLine="567"/>
      </w:pPr>
    </w:p>
    <w:p w:rsidR="003758D4" w:rsidRPr="003758D4" w:rsidRDefault="003758D4" w:rsidP="00426F39">
      <w:pPr>
        <w:pStyle w:val="2"/>
      </w:pPr>
      <w:bookmarkStart w:id="54" w:name="_Toc427840776"/>
      <w:bookmarkStart w:id="55" w:name="_Toc427840958"/>
      <w:bookmarkStart w:id="56" w:name="_Toc89422062"/>
      <w:bookmarkStart w:id="57" w:name="_Toc147915942"/>
      <w:r w:rsidRPr="003758D4">
        <w:rPr>
          <w:rFonts w:eastAsia="GOST Type AU"/>
          <w:lang w:eastAsia="ar-SA"/>
        </w:rPr>
        <w:t xml:space="preserve">Глава 3. </w:t>
      </w:r>
      <w:bookmarkEnd w:id="24"/>
      <w:bookmarkEnd w:id="25"/>
      <w:bookmarkEnd w:id="54"/>
      <w:bookmarkEnd w:id="55"/>
      <w:r w:rsidRPr="003758D4">
        <w:rPr>
          <w:rFonts w:eastAsia="GOST Type AU"/>
          <w:lang w:eastAsia="ar-SA"/>
        </w:rPr>
        <w:t>Положения об изменении видов разрешенного использования з</w:t>
      </w:r>
      <w:r w:rsidRPr="003758D4">
        <w:rPr>
          <w:rFonts w:eastAsia="GOST Type AU"/>
          <w:lang w:eastAsia="ar-SA"/>
        </w:rPr>
        <w:t>е</w:t>
      </w:r>
      <w:r w:rsidRPr="003758D4">
        <w:rPr>
          <w:rFonts w:eastAsia="GOST Type AU"/>
          <w:lang w:eastAsia="ar-SA"/>
        </w:rPr>
        <w:t>мельных участков и объектов капитального строительства физическими и юридическими лицами</w:t>
      </w:r>
      <w:r w:rsidRPr="003758D4">
        <w:t>.</w:t>
      </w:r>
      <w:bookmarkEnd w:id="56"/>
      <w:bookmarkEnd w:id="57"/>
    </w:p>
    <w:p w:rsidR="003758D4" w:rsidRPr="003758D4" w:rsidRDefault="003758D4" w:rsidP="003758D4">
      <w:pPr>
        <w:autoSpaceDE w:val="0"/>
        <w:autoSpaceDN w:val="0"/>
        <w:adjustRightInd w:val="0"/>
        <w:ind w:firstLine="0"/>
        <w:rPr>
          <w:b/>
        </w:rPr>
      </w:pPr>
    </w:p>
    <w:p w:rsidR="003758D4" w:rsidRPr="003758D4" w:rsidRDefault="003758D4" w:rsidP="00F86153">
      <w:pPr>
        <w:pStyle w:val="3"/>
      </w:pPr>
      <w:bookmarkStart w:id="58" w:name="_Toc200537079"/>
      <w:bookmarkStart w:id="59" w:name="_Toc208205267"/>
      <w:bookmarkStart w:id="60" w:name="_Toc427840777"/>
      <w:bookmarkStart w:id="61" w:name="_Toc427840959"/>
      <w:bookmarkStart w:id="62" w:name="_Toc465786388"/>
      <w:bookmarkStart w:id="63" w:name="_Toc89422063"/>
      <w:bookmarkStart w:id="64" w:name="_Toc147915943"/>
      <w:r w:rsidRPr="003758D4">
        <w:t xml:space="preserve">Статья 11. </w:t>
      </w:r>
      <w:bookmarkEnd w:id="58"/>
      <w:bookmarkEnd w:id="59"/>
      <w:bookmarkEnd w:id="60"/>
      <w:bookmarkEnd w:id="61"/>
      <w:bookmarkEnd w:id="62"/>
      <w:r w:rsidRPr="003758D4">
        <w:t>Общие положения об изменении видов разрешённого использования земельных участков и объектов капитального строительства физическими и юридич</w:t>
      </w:r>
      <w:r w:rsidRPr="003758D4">
        <w:t>е</w:t>
      </w:r>
      <w:r w:rsidRPr="003758D4">
        <w:t>скими лицами</w:t>
      </w:r>
      <w:bookmarkEnd w:id="63"/>
      <w:bookmarkEnd w:id="64"/>
    </w:p>
    <w:p w:rsidR="003758D4" w:rsidRPr="003758D4" w:rsidRDefault="003758D4" w:rsidP="003758D4">
      <w:pPr>
        <w:shd w:val="clear" w:color="auto" w:fill="FFFFFF"/>
        <w:tabs>
          <w:tab w:val="left" w:pos="6847"/>
          <w:tab w:val="left" w:leader="dot" w:pos="8611"/>
        </w:tabs>
        <w:rPr>
          <w:color w:val="000000"/>
        </w:rPr>
      </w:pPr>
      <w:r w:rsidRPr="003758D4">
        <w:rPr>
          <w:color w:val="000000"/>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w:t>
      </w:r>
      <w:r w:rsidRPr="003758D4">
        <w:rPr>
          <w:color w:val="000000"/>
        </w:rPr>
        <w:t>т</w:t>
      </w:r>
      <w:r w:rsidRPr="003758D4">
        <w:rPr>
          <w:color w:val="000000"/>
        </w:rPr>
        <w:t>ствии с градостроительным регламентом при условии соблюдения требований технических р</w:t>
      </w:r>
      <w:r w:rsidRPr="003758D4">
        <w:rPr>
          <w:color w:val="000000"/>
        </w:rPr>
        <w:t>е</w:t>
      </w:r>
      <w:r w:rsidRPr="003758D4">
        <w:rPr>
          <w:color w:val="000000"/>
        </w:rPr>
        <w:t>гламентов.</w:t>
      </w:r>
    </w:p>
    <w:p w:rsidR="003758D4" w:rsidRPr="003758D4" w:rsidRDefault="003758D4" w:rsidP="003758D4">
      <w:pPr>
        <w:shd w:val="clear" w:color="auto" w:fill="FFFFFF"/>
        <w:tabs>
          <w:tab w:val="left" w:pos="6847"/>
          <w:tab w:val="left" w:leader="dot" w:pos="8611"/>
        </w:tabs>
        <w:rPr>
          <w:color w:val="FF0000"/>
        </w:rPr>
      </w:pPr>
      <w:bookmarkStart w:id="65" w:name="sub_3704"/>
      <w:r w:rsidRPr="003758D4">
        <w:rPr>
          <w:color w:val="000000"/>
        </w:rPr>
        <w:t>2</w:t>
      </w:r>
      <w:r w:rsidRPr="003758D4">
        <w:rPr>
          <w:color w:val="106BBE"/>
        </w:rPr>
        <w:t>.</w:t>
      </w:r>
      <w:r w:rsidRPr="003758D4">
        <w:t xml:space="preserve">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w:t>
      </w:r>
      <w:r w:rsidRPr="003758D4">
        <w:t>а</w:t>
      </w:r>
      <w:r w:rsidRPr="003758D4">
        <w:t>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w:t>
      </w:r>
      <w:r w:rsidRPr="003758D4">
        <w:t>и</w:t>
      </w:r>
      <w:r w:rsidRPr="003758D4">
        <w:t>пальных унитарных предприятий, выбираются самостоятельно без дополнительных разреш</w:t>
      </w:r>
      <w:r w:rsidRPr="003758D4">
        <w:t>е</w:t>
      </w:r>
      <w:r w:rsidRPr="003758D4">
        <w:t>ний и согласования.</w:t>
      </w:r>
      <w:bookmarkEnd w:id="65"/>
    </w:p>
    <w:p w:rsidR="003758D4" w:rsidRPr="003758D4" w:rsidRDefault="003758D4" w:rsidP="003758D4">
      <w:pPr>
        <w:shd w:val="clear" w:color="auto" w:fill="FFFFFF"/>
        <w:tabs>
          <w:tab w:val="left" w:pos="6847"/>
          <w:tab w:val="left" w:leader="dot" w:pos="8611"/>
        </w:tabs>
        <w:rPr>
          <w:color w:val="000000"/>
        </w:rPr>
      </w:pPr>
      <w:r w:rsidRPr="003758D4">
        <w:rPr>
          <w:color w:val="000000"/>
        </w:rPr>
        <w:lastRenderedPageBreak/>
        <w:t>3. Изменение видов разрешенного использования земельных участков и объектов кап</w:t>
      </w:r>
      <w:r w:rsidRPr="003758D4">
        <w:rPr>
          <w:color w:val="000000"/>
        </w:rPr>
        <w:t>и</w:t>
      </w:r>
      <w:r w:rsidRPr="003758D4">
        <w:rPr>
          <w:color w:val="000000"/>
        </w:rPr>
        <w:t xml:space="preserve">тального строительства органами государственной власти, органами местного самоуправления </w:t>
      </w:r>
      <w:r w:rsidR="00B576DA">
        <w:rPr>
          <w:color w:val="000000"/>
        </w:rPr>
        <w:t>Сорочинского городского округа</w:t>
      </w:r>
      <w:r w:rsidRPr="003758D4">
        <w:rPr>
          <w:color w:val="000000"/>
        </w:rPr>
        <w:t>, государственными и муниципальными учреждениями, гос</w:t>
      </w:r>
      <w:r w:rsidRPr="003758D4">
        <w:rPr>
          <w:color w:val="000000"/>
        </w:rPr>
        <w:t>у</w:t>
      </w:r>
      <w:r w:rsidRPr="003758D4">
        <w:rPr>
          <w:color w:val="000000"/>
        </w:rPr>
        <w:t>дарственными и муниципальными предприятиями осуществляется в соответствии с действу</w:t>
      </w:r>
      <w:r w:rsidRPr="003758D4">
        <w:rPr>
          <w:color w:val="000000"/>
        </w:rPr>
        <w:t>ю</w:t>
      </w:r>
      <w:r w:rsidRPr="003758D4">
        <w:rPr>
          <w:color w:val="000000"/>
        </w:rPr>
        <w:t>щим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4. Решения о предоставлении разрешения на условно разрешенный вид использования земельного участка или объекта капитального строительства осуществляется в порядке, пред</w:t>
      </w:r>
      <w:r w:rsidRPr="003758D4">
        <w:rPr>
          <w:color w:val="000000"/>
        </w:rPr>
        <w:t>у</w:t>
      </w:r>
      <w:r w:rsidRPr="003758D4">
        <w:rPr>
          <w:color w:val="000000"/>
        </w:rPr>
        <w:t>смотренном статьей 12 настоящих Правил и в соответствии со статьей 39 Градостроительного кодекса Российской Федерации.</w:t>
      </w:r>
    </w:p>
    <w:p w:rsidR="003758D4" w:rsidRPr="003758D4" w:rsidRDefault="003758D4" w:rsidP="003758D4">
      <w:pPr>
        <w:shd w:val="clear" w:color="auto" w:fill="FFFFFF"/>
        <w:tabs>
          <w:tab w:val="left" w:pos="6847"/>
          <w:tab w:val="left" w:leader="dot" w:pos="8611"/>
        </w:tabs>
        <w:rPr>
          <w:color w:val="000000"/>
        </w:rPr>
      </w:pPr>
      <w:r w:rsidRPr="003758D4">
        <w:rPr>
          <w:color w:val="000000"/>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w:t>
      </w:r>
      <w:r w:rsidRPr="003758D4">
        <w:rPr>
          <w:color w:val="000000"/>
        </w:rPr>
        <w:t>о</w:t>
      </w:r>
      <w:r w:rsidRPr="003758D4">
        <w:rPr>
          <w:color w:val="000000"/>
        </w:rPr>
        <w:t>строительных регламентов не распространяется или для которых градостроительные регламе</w:t>
      </w:r>
      <w:r w:rsidRPr="003758D4">
        <w:rPr>
          <w:color w:val="000000"/>
        </w:rPr>
        <w:t>н</w:t>
      </w:r>
      <w:r w:rsidRPr="003758D4">
        <w:rPr>
          <w:color w:val="000000"/>
        </w:rPr>
        <w:t>ты не устанавливаются, на другой вид такого использования принимаются в соответствии с ф</w:t>
      </w:r>
      <w:r w:rsidRPr="003758D4">
        <w:rPr>
          <w:color w:val="000000"/>
        </w:rPr>
        <w:t>е</w:t>
      </w:r>
      <w:r w:rsidRPr="003758D4">
        <w:rPr>
          <w:color w:val="000000"/>
        </w:rPr>
        <w:t>деральными законами.</w:t>
      </w:r>
    </w:p>
    <w:p w:rsidR="003758D4" w:rsidRPr="003758D4" w:rsidRDefault="003758D4" w:rsidP="003758D4">
      <w:r w:rsidRPr="003758D4">
        <w:t>6. Изменение видов разрешенного использования объектов капитального строительства, связанное с переводом помещений из категории жилых помещений в категорию нежилых п</w:t>
      </w:r>
      <w:r w:rsidRPr="003758D4">
        <w:t>о</w:t>
      </w:r>
      <w:r w:rsidRPr="003758D4">
        <w:t>мещений или из категории нежилых помещений в категорию жилых помещений, осуществляе</w:t>
      </w:r>
      <w:r w:rsidRPr="003758D4">
        <w:t>т</w:t>
      </w:r>
      <w:r w:rsidRPr="003758D4">
        <w:t>ся в соответствии с жилищным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7. Применение правообладателями объектов капитального строительства указанных в градостроительном регламенте вспомогательных видов разрешенного использования объектов капитального строительства осуществляется:</w:t>
      </w:r>
    </w:p>
    <w:p w:rsidR="003758D4" w:rsidRPr="003758D4" w:rsidRDefault="003758D4" w:rsidP="003758D4">
      <w:pPr>
        <w:shd w:val="clear" w:color="auto" w:fill="FFFFFF"/>
        <w:tabs>
          <w:tab w:val="left" w:pos="6847"/>
          <w:tab w:val="left" w:leader="dot" w:pos="8611"/>
        </w:tabs>
        <w:rPr>
          <w:color w:val="000000"/>
        </w:rPr>
      </w:pPr>
      <w:r w:rsidRPr="003758D4">
        <w:rPr>
          <w:color w:val="000000"/>
        </w:rPr>
        <w:t>- если применение вспомогательного вида разрешенного использования объекта кап</w:t>
      </w:r>
      <w:r w:rsidRPr="003758D4">
        <w:rPr>
          <w:color w:val="000000"/>
        </w:rPr>
        <w:t>и</w:t>
      </w:r>
      <w:r w:rsidRPr="003758D4">
        <w:rPr>
          <w:color w:val="000000"/>
        </w:rPr>
        <w:t>тального строительства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отнесенных настоящими Правилами к основным и/или условно разрешенным видам использования земельных участков и объектов капитальн</w:t>
      </w:r>
      <w:r w:rsidRPr="003758D4">
        <w:rPr>
          <w:color w:val="000000"/>
        </w:rPr>
        <w:t>о</w:t>
      </w:r>
      <w:r w:rsidRPr="003758D4">
        <w:rPr>
          <w:color w:val="000000"/>
        </w:rPr>
        <w:t>го строительства в соответствующей территориальной зоне.</w:t>
      </w:r>
    </w:p>
    <w:p w:rsidR="003758D4" w:rsidRPr="003758D4" w:rsidRDefault="003758D4" w:rsidP="003758D4">
      <w:pPr>
        <w:shd w:val="clear" w:color="auto" w:fill="FFFFFF"/>
        <w:tabs>
          <w:tab w:val="left" w:pos="785"/>
        </w:tabs>
        <w:ind w:firstLine="0"/>
      </w:pPr>
    </w:p>
    <w:p w:rsidR="003758D4" w:rsidRPr="003758D4" w:rsidRDefault="00C81E01" w:rsidP="00F86153">
      <w:pPr>
        <w:pStyle w:val="3"/>
      </w:pPr>
      <w:bookmarkStart w:id="66" w:name="_Toc200537080"/>
      <w:bookmarkStart w:id="67" w:name="_Toc208205268"/>
      <w:bookmarkStart w:id="68" w:name="_Toc427840778"/>
      <w:bookmarkStart w:id="69" w:name="_Toc427840960"/>
      <w:bookmarkStart w:id="70" w:name="_Toc465786389"/>
      <w:bookmarkStart w:id="71" w:name="_Toc89422064"/>
      <w:r>
        <w:t xml:space="preserve"> </w:t>
      </w:r>
      <w:bookmarkStart w:id="72" w:name="_Toc147915944"/>
      <w:r w:rsidR="003758D4" w:rsidRPr="003758D4">
        <w:t xml:space="preserve">Статья 12. </w:t>
      </w:r>
      <w:bookmarkEnd w:id="66"/>
      <w:bookmarkEnd w:id="67"/>
      <w:bookmarkEnd w:id="68"/>
      <w:bookmarkEnd w:id="69"/>
      <w:bookmarkEnd w:id="70"/>
      <w:r w:rsidR="003758D4" w:rsidRPr="003758D4">
        <w:t>Предоставление разрешения на условно разрешённый вид использ</w:t>
      </w:r>
      <w:r w:rsidR="003758D4" w:rsidRPr="003758D4">
        <w:t>о</w:t>
      </w:r>
      <w:r w:rsidR="003758D4" w:rsidRPr="003758D4">
        <w:t>вания земельного участка и объекта капитального строительства.</w:t>
      </w:r>
      <w:bookmarkEnd w:id="71"/>
      <w:bookmarkEnd w:id="72"/>
    </w:p>
    <w:p w:rsidR="003758D4" w:rsidRPr="003758D4" w:rsidRDefault="003758D4" w:rsidP="003758D4">
      <w:pPr>
        <w:widowControl w:val="0"/>
        <w:autoSpaceDE w:val="0"/>
        <w:autoSpaceDN w:val="0"/>
        <w:adjustRightInd w:val="0"/>
        <w:ind w:firstLine="851"/>
        <w:rPr>
          <w:color w:val="000000"/>
        </w:rPr>
      </w:pPr>
      <w:bookmarkStart w:id="73" w:name="sub_3901"/>
      <w:bookmarkStart w:id="74" w:name="_Toc200537081"/>
      <w:bookmarkStart w:id="75" w:name="_Toc208205269"/>
      <w:bookmarkStart w:id="76" w:name="_Toc130098619"/>
      <w:r w:rsidRPr="003758D4">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w:t>
      </w:r>
      <w:r w:rsidRPr="003758D4">
        <w:t>с</w:t>
      </w:r>
      <w:r w:rsidRPr="003758D4">
        <w:t xml:space="preserve">сию. </w:t>
      </w:r>
      <w:r w:rsidRPr="003758D4">
        <w:rPr>
          <w:bCs/>
          <w:color w:val="000000"/>
        </w:rPr>
        <w:t>Заявление     о     предоставлении разрешения на условно разрешенный вид   использов</w:t>
      </w:r>
      <w:r w:rsidRPr="003758D4">
        <w:rPr>
          <w:bCs/>
          <w:color w:val="000000"/>
        </w:rPr>
        <w:t>а</w:t>
      </w:r>
      <w:r w:rsidRPr="003758D4">
        <w:rPr>
          <w:bCs/>
          <w:color w:val="000000"/>
        </w:rPr>
        <w:t>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w:t>
      </w:r>
      <w:r>
        <w:rPr>
          <w:bCs/>
          <w:color w:val="000000"/>
        </w:rPr>
        <w:t xml:space="preserve"> </w:t>
      </w:r>
      <w:r w:rsidRPr="003758D4">
        <w:rPr>
          <w:bCs/>
          <w:color w:val="000000"/>
        </w:rPr>
        <w:t>2011 года N 63-ФЗ "Об электронной подписи" (далее   -  электронный документ, подписанный электронной подписью).</w:t>
      </w:r>
    </w:p>
    <w:p w:rsidR="003758D4" w:rsidRPr="003758D4" w:rsidRDefault="003758D4" w:rsidP="003758D4">
      <w:pPr>
        <w:ind w:firstLine="851"/>
        <w:rPr>
          <w:rFonts w:ascii="Verdana" w:hAnsi="Verdana"/>
          <w:sz w:val="21"/>
          <w:szCs w:val="21"/>
        </w:rPr>
      </w:pPr>
      <w:bookmarkStart w:id="77" w:name="sub_3902"/>
      <w:bookmarkEnd w:id="73"/>
      <w:r w:rsidRPr="003758D4">
        <w:t>2.</w:t>
      </w:r>
      <w:r>
        <w:t xml:space="preserve"> </w:t>
      </w:r>
      <w:r w:rsidRPr="003758D4">
        <w:rPr>
          <w:color w:val="000000"/>
        </w:rPr>
        <w:t>Проект решения о предоставлении разрешения на условно разрешенный вид испол</w:t>
      </w:r>
      <w:r w:rsidRPr="003758D4">
        <w:rPr>
          <w:color w:val="000000"/>
        </w:rPr>
        <w:t>ь</w:t>
      </w:r>
      <w:r w:rsidRPr="003758D4">
        <w:rPr>
          <w:color w:val="000000"/>
        </w:rPr>
        <w:t>зования подлежит рассмотрению на общественных обсуждениях или публичных слушаниях, проводимых в порядке, установленном главой 5настоящих</w:t>
      </w:r>
      <w:r w:rsidR="00B12978">
        <w:rPr>
          <w:color w:val="000000"/>
        </w:rPr>
        <w:t xml:space="preserve"> </w:t>
      </w:r>
      <w:r w:rsidRPr="003758D4">
        <w:rPr>
          <w:color w:val="000000"/>
        </w:rPr>
        <w:t>Правил, с учетом положений наст</w:t>
      </w:r>
      <w:r w:rsidRPr="003758D4">
        <w:rPr>
          <w:color w:val="000000"/>
        </w:rPr>
        <w:t>о</w:t>
      </w:r>
      <w:r w:rsidRPr="003758D4">
        <w:rPr>
          <w:color w:val="000000"/>
        </w:rPr>
        <w:t>ящей статьи.</w:t>
      </w:r>
    </w:p>
    <w:p w:rsidR="003758D4" w:rsidRPr="003758D4" w:rsidRDefault="003758D4" w:rsidP="003758D4">
      <w:pPr>
        <w:widowControl w:val="0"/>
        <w:autoSpaceDE w:val="0"/>
        <w:autoSpaceDN w:val="0"/>
        <w:adjustRightInd w:val="0"/>
        <w:ind w:firstLine="851"/>
      </w:pPr>
      <w:bookmarkStart w:id="78" w:name="sub_3903"/>
      <w:bookmarkEnd w:id="77"/>
      <w:r w:rsidRPr="003758D4">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758D4" w:rsidRPr="003758D4" w:rsidRDefault="003758D4" w:rsidP="003758D4">
      <w:pPr>
        <w:ind w:firstLine="851"/>
        <w:rPr>
          <w:rFonts w:ascii="Verdana" w:hAnsi="Verdana"/>
          <w:sz w:val="21"/>
          <w:szCs w:val="21"/>
        </w:rPr>
      </w:pPr>
      <w:bookmarkStart w:id="79" w:name="sub_3904"/>
      <w:bookmarkEnd w:id="78"/>
      <w:r w:rsidRPr="003758D4">
        <w:t>4.</w:t>
      </w:r>
      <w:r>
        <w:t xml:space="preserve"> </w:t>
      </w:r>
      <w:r w:rsidRPr="003758D4">
        <w:rPr>
          <w:color w:val="000000"/>
        </w:rPr>
        <w:t>Организатор общественных обсуждений или публичных слушаний направляет соо</w:t>
      </w:r>
      <w:r w:rsidRPr="003758D4">
        <w:rPr>
          <w:color w:val="000000"/>
        </w:rPr>
        <w:t>б</w:t>
      </w:r>
      <w:r w:rsidRPr="003758D4">
        <w:rPr>
          <w:color w:val="000000"/>
        </w:rPr>
        <w:t>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w:t>
      </w:r>
      <w:r w:rsidRPr="003758D4">
        <w:rPr>
          <w:color w:val="000000"/>
        </w:rPr>
        <w:t>о</w:t>
      </w:r>
      <w:r w:rsidRPr="003758D4">
        <w:rPr>
          <w:color w:val="000000"/>
        </w:rPr>
        <w:t>рому запрашивается данное разрешение, правообладателям объектов капитального строител</w:t>
      </w:r>
      <w:r w:rsidRPr="003758D4">
        <w:rPr>
          <w:color w:val="000000"/>
        </w:rPr>
        <w:t>ь</w:t>
      </w:r>
      <w:r w:rsidRPr="003758D4">
        <w:rPr>
          <w:color w:val="000000"/>
        </w:rPr>
        <w:lastRenderedPageBreak/>
        <w:t>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w:t>
      </w:r>
      <w:r w:rsidRPr="003758D4">
        <w:rPr>
          <w:color w:val="000000"/>
        </w:rPr>
        <w:t>и</w:t>
      </w:r>
      <w:r w:rsidRPr="003758D4">
        <w:rPr>
          <w:color w:val="000000"/>
        </w:rPr>
        <w:t>вается данное разрешение. Указанные сообщения направляются не позднее чем через семь р</w:t>
      </w:r>
      <w:r w:rsidRPr="003758D4">
        <w:rPr>
          <w:color w:val="000000"/>
        </w:rPr>
        <w:t>а</w:t>
      </w:r>
      <w:r w:rsidRPr="003758D4">
        <w:rPr>
          <w:color w:val="000000"/>
        </w:rPr>
        <w:t>бочих дней со дня поступления заявления заинтересованного лица о предоставлении разреш</w:t>
      </w:r>
      <w:r w:rsidRPr="003758D4">
        <w:rPr>
          <w:color w:val="000000"/>
        </w:rPr>
        <w:t>е</w:t>
      </w:r>
      <w:r w:rsidRPr="003758D4">
        <w:rPr>
          <w:color w:val="000000"/>
        </w:rPr>
        <w:t>ния на условно разрешенный вид использования.</w:t>
      </w:r>
    </w:p>
    <w:p w:rsidR="003758D4" w:rsidRPr="00005558" w:rsidRDefault="003758D4" w:rsidP="003758D4">
      <w:pPr>
        <w:widowControl w:val="0"/>
        <w:autoSpaceDE w:val="0"/>
        <w:autoSpaceDN w:val="0"/>
        <w:adjustRightInd w:val="0"/>
        <w:ind w:firstLine="851"/>
      </w:pPr>
      <w:bookmarkStart w:id="80" w:name="sub_3907"/>
      <w:bookmarkEnd w:id="79"/>
      <w:r w:rsidRPr="00005558">
        <w:t xml:space="preserve">5. </w:t>
      </w:r>
      <w:r w:rsidR="00883F65" w:rsidRPr="00005558">
        <w:rPr>
          <w:szCs w:val="28"/>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883F65" w:rsidRPr="00005558">
        <w:rPr>
          <w:szCs w:val="28"/>
        </w:rPr>
        <w:t>а</w:t>
      </w:r>
      <w:r w:rsidR="00883F65" w:rsidRPr="00005558">
        <w:rPr>
          <w:szCs w:val="28"/>
        </w:rPr>
        <w:t>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w:t>
      </w:r>
      <w:r w:rsidR="00883F65" w:rsidRPr="00005558">
        <w:rPr>
          <w:szCs w:val="28"/>
        </w:rPr>
        <w:t>о</w:t>
      </w:r>
      <w:r w:rsidR="00883F65" w:rsidRPr="00005558">
        <w:rPr>
          <w:szCs w:val="28"/>
        </w:rPr>
        <w:t>го органа муниципального образования и не может превышать один месяц</w:t>
      </w:r>
      <w:r w:rsidRPr="00005558">
        <w:rPr>
          <w:szCs w:val="28"/>
        </w:rPr>
        <w:t>.</w:t>
      </w:r>
    </w:p>
    <w:p w:rsidR="003758D4" w:rsidRPr="003758D4" w:rsidRDefault="003758D4" w:rsidP="003758D4">
      <w:pPr>
        <w:widowControl w:val="0"/>
        <w:autoSpaceDE w:val="0"/>
        <w:autoSpaceDN w:val="0"/>
        <w:adjustRightInd w:val="0"/>
        <w:ind w:firstLine="851"/>
      </w:pPr>
      <w:bookmarkStart w:id="81" w:name="sub_3908"/>
      <w:bookmarkEnd w:id="80"/>
      <w:r w:rsidRPr="003758D4">
        <w:rPr>
          <w:color w:val="000000"/>
        </w:rPr>
        <w:t>6</w:t>
      </w:r>
      <w:r w:rsidRPr="003758D4">
        <w:t>.</w:t>
      </w:r>
      <w:r>
        <w:t xml:space="preserve"> </w:t>
      </w:r>
      <w:r w:rsidRPr="003758D4">
        <w:t xml:space="preserve">На основании заключения о результатах публичных слушаний </w:t>
      </w:r>
      <w:r w:rsidRPr="003758D4">
        <w:rPr>
          <w:color w:val="000000"/>
          <w:szCs w:val="28"/>
        </w:rPr>
        <w:t xml:space="preserve">или общественных обсуждений по </w:t>
      </w:r>
      <w:r w:rsidRPr="003758D4">
        <w:rPr>
          <w:color w:val="000000"/>
        </w:rPr>
        <w:t>проекту решения</w:t>
      </w:r>
      <w:r w:rsidRPr="003758D4">
        <w:t xml:space="preserve">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w:t>
      </w:r>
    </w:p>
    <w:bookmarkEnd w:id="81"/>
    <w:p w:rsidR="003758D4" w:rsidRPr="003758D4" w:rsidRDefault="003758D4" w:rsidP="003758D4">
      <w:pPr>
        <w:widowControl w:val="0"/>
        <w:autoSpaceDE w:val="0"/>
        <w:autoSpaceDN w:val="0"/>
        <w:adjustRightInd w:val="0"/>
        <w:ind w:firstLine="851"/>
      </w:pPr>
      <w:r w:rsidRPr="003758D4">
        <w:rPr>
          <w:color w:val="000000"/>
        </w:rPr>
        <w:t>7.</w:t>
      </w:r>
      <w:r w:rsidRPr="003758D4">
        <w:t xml:space="preserve"> На основании указанных в части </w:t>
      </w:r>
      <w:r w:rsidRPr="003758D4">
        <w:rPr>
          <w:color w:val="000000"/>
        </w:rPr>
        <w:t>6</w:t>
      </w:r>
      <w:r w:rsidRPr="003758D4">
        <w:rPr>
          <w:color w:val="00B050"/>
        </w:rPr>
        <w:t xml:space="preserve"> </w:t>
      </w:r>
      <w:r w:rsidRPr="003758D4">
        <w:t>настоящей статьи рекомендаций глава муниц</w:t>
      </w:r>
      <w:r w:rsidRPr="003758D4">
        <w:t>и</w:t>
      </w:r>
      <w:r w:rsidRPr="003758D4">
        <w:t>пального образования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w:t>
      </w:r>
      <w:r w:rsidRPr="003758D4">
        <w:t>т</w:t>
      </w:r>
      <w:r w:rsidRPr="003758D4">
        <w:t>казе в предоставлении такого разрешения. Указанное решение подлежит опубликованию в п</w:t>
      </w:r>
      <w:r w:rsidRPr="003758D4">
        <w:t>о</w:t>
      </w:r>
      <w:r w:rsidRPr="003758D4">
        <w:t>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3758D4" w:rsidRPr="003758D4" w:rsidRDefault="003758D4" w:rsidP="003758D4">
      <w:pPr>
        <w:widowControl w:val="0"/>
        <w:autoSpaceDE w:val="0"/>
        <w:autoSpaceDN w:val="0"/>
        <w:adjustRightInd w:val="0"/>
        <w:ind w:firstLine="851"/>
      </w:pPr>
      <w:bookmarkStart w:id="82" w:name="sub_39010"/>
      <w:r w:rsidRPr="003758D4">
        <w:rPr>
          <w:color w:val="000000"/>
        </w:rPr>
        <w:t xml:space="preserve">8. </w:t>
      </w:r>
      <w:r w:rsidRPr="003758D4">
        <w:t>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w:t>
      </w:r>
      <w:r w:rsidRPr="003758D4">
        <w:t>и</w:t>
      </w:r>
      <w:r w:rsidRPr="003758D4">
        <w:t>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851"/>
      </w:pPr>
      <w:bookmarkStart w:id="83" w:name="sub_39011"/>
      <w:bookmarkEnd w:id="82"/>
      <w:r w:rsidRPr="003758D4">
        <w:rPr>
          <w:color w:val="000000"/>
        </w:rPr>
        <w:t>9.</w:t>
      </w:r>
      <w:r>
        <w:rPr>
          <w:color w:val="000000"/>
        </w:rPr>
        <w:t xml:space="preserve"> </w:t>
      </w:r>
      <w:r w:rsidRPr="003758D4">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w:t>
      </w:r>
      <w:r w:rsidRPr="003758D4">
        <w:t>и</w:t>
      </w:r>
      <w:r w:rsidRPr="003758D4">
        <w:t>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w:t>
      </w:r>
      <w:r w:rsidRPr="003758D4">
        <w:t>о</w:t>
      </w:r>
      <w:r w:rsidRPr="003758D4">
        <w:t>вания такому лицу принимается без проведения общественных обсуждений или публичных слушаний.</w:t>
      </w:r>
    </w:p>
    <w:bookmarkEnd w:id="83"/>
    <w:p w:rsidR="003758D4" w:rsidRPr="003758D4" w:rsidRDefault="003758D4" w:rsidP="003758D4">
      <w:pPr>
        <w:widowControl w:val="0"/>
        <w:autoSpaceDE w:val="0"/>
        <w:autoSpaceDN w:val="0"/>
        <w:adjustRightInd w:val="0"/>
        <w:ind w:firstLine="851"/>
      </w:pPr>
      <w:r w:rsidRPr="003758D4">
        <w:t>1</w:t>
      </w:r>
      <w:r w:rsidRPr="003758D4">
        <w:rPr>
          <w:color w:val="000000"/>
        </w:rPr>
        <w:t>0</w:t>
      </w:r>
      <w:r w:rsidRPr="003758D4">
        <w:rPr>
          <w:color w:val="00B050"/>
        </w:rPr>
        <w:t>.</w:t>
      </w:r>
      <w:r>
        <w:rPr>
          <w:color w:val="00B050"/>
        </w:rPr>
        <w:t xml:space="preserve"> </w:t>
      </w:r>
      <w:r w:rsidRPr="003758D4">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w:t>
      </w:r>
      <w:r w:rsidRPr="003758D4">
        <w:t>о</w:t>
      </w:r>
      <w:r w:rsidRPr="003758D4">
        <w:t>ставлении такого разрешения.</w:t>
      </w:r>
    </w:p>
    <w:p w:rsidR="003758D4" w:rsidRPr="003758D4" w:rsidRDefault="003758D4" w:rsidP="003758D4">
      <w:pPr>
        <w:widowControl w:val="0"/>
        <w:autoSpaceDE w:val="0"/>
        <w:autoSpaceDN w:val="0"/>
        <w:adjustRightInd w:val="0"/>
        <w:ind w:firstLine="567"/>
      </w:pPr>
    </w:p>
    <w:p w:rsidR="003758D4" w:rsidRPr="003758D4" w:rsidRDefault="003758D4" w:rsidP="00426F39">
      <w:pPr>
        <w:pStyle w:val="2"/>
      </w:pPr>
      <w:bookmarkStart w:id="84" w:name="_Toc427840779"/>
      <w:bookmarkStart w:id="85" w:name="_Toc427840961"/>
      <w:bookmarkStart w:id="86" w:name="_Toc89422065"/>
      <w:bookmarkStart w:id="87" w:name="_Toc147915945"/>
      <w:r w:rsidRPr="003758D4">
        <w:rPr>
          <w:rFonts w:eastAsia="GOST Type AU"/>
          <w:lang w:eastAsia="ar-SA"/>
        </w:rPr>
        <w:t xml:space="preserve">Глава 4. </w:t>
      </w:r>
      <w:bookmarkEnd w:id="84"/>
      <w:bookmarkEnd w:id="85"/>
      <w:r w:rsidRPr="003758D4">
        <w:rPr>
          <w:rFonts w:eastAsia="GOST Type AU"/>
          <w:lang w:eastAsia="ar-SA"/>
        </w:rPr>
        <w:t xml:space="preserve">Положения о </w:t>
      </w:r>
      <w:r w:rsidR="00E673B9">
        <w:rPr>
          <w:rFonts w:eastAsia="GOST Type AU"/>
          <w:lang w:eastAsia="ar-SA"/>
        </w:rPr>
        <w:t>документации по планировке территории</w:t>
      </w:r>
      <w:r w:rsidRPr="003758D4">
        <w:t>.</w:t>
      </w:r>
      <w:bookmarkEnd w:id="86"/>
      <w:bookmarkEnd w:id="87"/>
      <w:r w:rsidRPr="003758D4">
        <w:t xml:space="preserve"> </w:t>
      </w:r>
    </w:p>
    <w:p w:rsidR="003758D4" w:rsidRPr="003758D4" w:rsidRDefault="003758D4" w:rsidP="003758D4">
      <w:pPr>
        <w:ind w:left="284" w:right="284" w:firstLine="851"/>
        <w:rPr>
          <w:rFonts w:ascii="GOST type A" w:hAnsi="GOST type A"/>
          <w:i/>
          <w:sz w:val="28"/>
        </w:rPr>
      </w:pPr>
    </w:p>
    <w:p w:rsidR="003758D4" w:rsidRPr="003758D4" w:rsidRDefault="003758D4" w:rsidP="00F86153">
      <w:pPr>
        <w:pStyle w:val="3"/>
        <w:rPr>
          <w:rFonts w:eastAsia="Calibri"/>
          <w:lang w:eastAsia="ar-SA"/>
        </w:rPr>
      </w:pPr>
      <w:bookmarkStart w:id="88" w:name="_Toc89422066"/>
      <w:bookmarkStart w:id="89" w:name="_Toc147915946"/>
      <w:r w:rsidRPr="003758D4">
        <w:rPr>
          <w:rFonts w:eastAsia="Calibri"/>
          <w:lang w:eastAsia="ar-SA"/>
        </w:rPr>
        <w:t>Статья 13. Подготовка документации по планировке территории.</w:t>
      </w:r>
      <w:bookmarkEnd w:id="88"/>
      <w:bookmarkEnd w:id="89"/>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0" w:name="Par0"/>
      <w:bookmarkStart w:id="91" w:name="sub_4101"/>
      <w:bookmarkEnd w:id="90"/>
      <w:r w:rsidRPr="003758D4">
        <w:rPr>
          <w:rFonts w:ascii="Times New Roman CYR" w:hAnsi="Times New Roman CYR" w:cs="Times New Roman CYR"/>
          <w:szCs w:val="28"/>
        </w:rPr>
        <w:t>1. Подготовка документации по планировке территории осуществляется в целях обесп</w:t>
      </w:r>
      <w:r w:rsidRPr="003758D4">
        <w:rPr>
          <w:rFonts w:ascii="Times New Roman CYR" w:hAnsi="Times New Roman CYR" w:cs="Times New Roman CYR"/>
          <w:szCs w:val="28"/>
        </w:rPr>
        <w:t>е</w:t>
      </w:r>
      <w:r w:rsidRPr="003758D4">
        <w:rPr>
          <w:rFonts w:ascii="Times New Roman CYR" w:hAnsi="Times New Roman CYR" w:cs="Times New Roman CYR"/>
          <w:szCs w:val="28"/>
        </w:rPr>
        <w:t xml:space="preserve">чения </w:t>
      </w:r>
      <w:r w:rsidRPr="003758D4">
        <w:rPr>
          <w:rFonts w:ascii="Times New Roman CYR" w:hAnsi="Times New Roman CYR" w:cs="Times New Roman CYR"/>
          <w:color w:val="000000"/>
          <w:szCs w:val="28"/>
        </w:rPr>
        <w:t>устойчивого развития территорий,</w:t>
      </w:r>
      <w:r w:rsidRPr="003758D4">
        <w:rPr>
          <w:rFonts w:ascii="Times New Roman CYR" w:hAnsi="Times New Roman CYR" w:cs="Times New Roman CYR"/>
          <w:szCs w:val="28"/>
        </w:rPr>
        <w:t xml:space="preserve">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2" w:name="sub_4103"/>
      <w:bookmarkEnd w:id="91"/>
      <w:r w:rsidRPr="003758D4">
        <w:rPr>
          <w:rFonts w:ascii="Times New Roman CYR" w:hAnsi="Times New Roman CYR" w:cs="Times New Roman CYR"/>
          <w:szCs w:val="28"/>
        </w:rPr>
        <w:t>2. Подготовка документации по планировке территории в целях размещения объекта к</w:t>
      </w:r>
      <w:r w:rsidRPr="003758D4">
        <w:rPr>
          <w:rFonts w:ascii="Times New Roman CYR" w:hAnsi="Times New Roman CYR" w:cs="Times New Roman CYR"/>
          <w:szCs w:val="28"/>
        </w:rPr>
        <w:t>а</w:t>
      </w:r>
      <w:r w:rsidRPr="003758D4">
        <w:rPr>
          <w:rFonts w:ascii="Times New Roman CYR" w:hAnsi="Times New Roman CYR" w:cs="Times New Roman CYR"/>
          <w:szCs w:val="28"/>
        </w:rPr>
        <w:t>питального строительства является обязательной в следующих случаях:</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3" w:name="sub_4131"/>
      <w:bookmarkStart w:id="94" w:name="sub_4135"/>
      <w:bookmarkEnd w:id="92"/>
      <w:r w:rsidRPr="003758D4">
        <w:rPr>
          <w:rFonts w:ascii="Times New Roman CYR" w:hAnsi="Times New Roman CYR" w:cs="Times New Roman CYR"/>
          <w:szCs w:val="28"/>
        </w:rPr>
        <w:t>1) необходимо изъятие земельных участков для государственных или муниципал</w:t>
      </w:r>
      <w:r w:rsidRPr="003758D4">
        <w:rPr>
          <w:rFonts w:ascii="Times New Roman CYR" w:hAnsi="Times New Roman CYR" w:cs="Times New Roman CYR"/>
          <w:szCs w:val="28"/>
        </w:rPr>
        <w:t>ь</w:t>
      </w:r>
      <w:r w:rsidRPr="003758D4">
        <w:rPr>
          <w:rFonts w:ascii="Times New Roman CYR" w:hAnsi="Times New Roman CYR" w:cs="Times New Roman CYR"/>
          <w:szCs w:val="28"/>
        </w:rPr>
        <w:t>ных нужд в связи с размещением объекта капитального строительства федерального, реги</w:t>
      </w:r>
      <w:r w:rsidRPr="003758D4">
        <w:rPr>
          <w:rFonts w:ascii="Times New Roman CYR" w:hAnsi="Times New Roman CYR" w:cs="Times New Roman CYR"/>
          <w:szCs w:val="28"/>
        </w:rPr>
        <w:t>о</w:t>
      </w:r>
      <w:r w:rsidRPr="003758D4">
        <w:rPr>
          <w:rFonts w:ascii="Times New Roman CYR" w:hAnsi="Times New Roman CYR" w:cs="Times New Roman CYR"/>
          <w:szCs w:val="28"/>
        </w:rPr>
        <w:t>нального или местного значения;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5" w:name="sub_4132"/>
      <w:bookmarkEnd w:id="93"/>
      <w:r w:rsidRPr="003758D4">
        <w:rPr>
          <w:rFonts w:ascii="Times New Roman CYR" w:hAnsi="Times New Roman CYR" w:cs="Times New Roman CYR"/>
          <w:szCs w:val="28"/>
        </w:rPr>
        <w:t>2) необходимы установление, изменение или отмена красных линий;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6" w:name="sub_4133"/>
      <w:bookmarkEnd w:id="95"/>
      <w:r w:rsidRPr="003758D4">
        <w:rPr>
          <w:rFonts w:ascii="Times New Roman CYR" w:hAnsi="Times New Roman CYR" w:cs="Times New Roman CYR"/>
          <w:szCs w:val="28"/>
        </w:rPr>
        <w:lastRenderedPageBreak/>
        <w:t xml:space="preserve">3) необходимо образование земельных участков в случае, если в соответствии с </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мельным законодательством</w:t>
      </w:r>
      <w:r w:rsidRPr="003758D4">
        <w:rPr>
          <w:rFonts w:ascii="Times New Roman CYR" w:hAnsi="Times New Roman CYR" w:cs="Times New Roman CYR"/>
          <w:szCs w:val="28"/>
        </w:rPr>
        <w:t xml:space="preserve"> образование земельных участков осуществляется только в соо</w:t>
      </w:r>
      <w:r w:rsidRPr="003758D4">
        <w:rPr>
          <w:rFonts w:ascii="Times New Roman CYR" w:hAnsi="Times New Roman CYR" w:cs="Times New Roman CYR"/>
          <w:szCs w:val="28"/>
        </w:rPr>
        <w:t>т</w:t>
      </w:r>
      <w:r w:rsidRPr="003758D4">
        <w:rPr>
          <w:rFonts w:ascii="Times New Roman CYR" w:hAnsi="Times New Roman CYR" w:cs="Times New Roman CYR"/>
          <w:szCs w:val="28"/>
        </w:rPr>
        <w:t>ветствии с проектом межевания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7" w:name="sub_4134"/>
      <w:bookmarkEnd w:id="96"/>
      <w:r w:rsidRPr="003758D4">
        <w:rPr>
          <w:rFonts w:ascii="Times New Roman CYR" w:hAnsi="Times New Roman CYR" w:cs="Times New Roman CYR"/>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w:t>
      </w:r>
      <w:r w:rsidRPr="003758D4">
        <w:rPr>
          <w:rFonts w:ascii="Times New Roman CYR" w:hAnsi="Times New Roman CYR" w:cs="Times New Roman CYR"/>
          <w:szCs w:val="28"/>
        </w:rPr>
        <w:t>н</w:t>
      </w:r>
      <w:r w:rsidRPr="003758D4">
        <w:rPr>
          <w:rFonts w:ascii="Times New Roman CYR" w:hAnsi="Times New Roman CYR" w:cs="Times New Roman CYR"/>
          <w:szCs w:val="28"/>
        </w:rPr>
        <w:t>ности, и для размещения такого объекта капитального строительства не требуются предоста</w:t>
      </w:r>
      <w:r w:rsidRPr="003758D4">
        <w:rPr>
          <w:rFonts w:ascii="Times New Roman CYR" w:hAnsi="Times New Roman CYR" w:cs="Times New Roman CYR"/>
          <w:szCs w:val="28"/>
        </w:rPr>
        <w:t>в</w:t>
      </w:r>
      <w:r w:rsidRPr="003758D4">
        <w:rPr>
          <w:rFonts w:ascii="Times New Roman CYR" w:hAnsi="Times New Roman CYR" w:cs="Times New Roman CYR"/>
          <w:szCs w:val="28"/>
        </w:rPr>
        <w:t>ление земельных участков, находящихся в государственной или муниципальной собственности, и установление сервитутов);</w:t>
      </w:r>
    </w:p>
    <w:bookmarkEnd w:id="97"/>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r w:rsidRPr="003758D4">
        <w:rPr>
          <w:rFonts w:ascii="Times New Roman CYR" w:hAnsi="Times New Roman CYR" w:cs="Times New Roman CYR"/>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w:t>
      </w:r>
      <w:r w:rsidRPr="003758D4">
        <w:rPr>
          <w:rFonts w:ascii="Times New Roman CYR" w:hAnsi="Times New Roman CYR" w:cs="Times New Roman CYR"/>
          <w:szCs w:val="28"/>
        </w:rPr>
        <w:t>ь</w:t>
      </w:r>
      <w:r w:rsidRPr="003758D4">
        <w:rPr>
          <w:rFonts w:ascii="Times New Roman CYR" w:hAnsi="Times New Roman CYR" w:cs="Times New Roman CYR"/>
          <w:szCs w:val="28"/>
        </w:rPr>
        <w:t>ных участках, находящихся в государственной или муниципальной собственности, и для ра</w:t>
      </w:r>
      <w:r w:rsidRPr="003758D4">
        <w:rPr>
          <w:rFonts w:ascii="Times New Roman CYR" w:hAnsi="Times New Roman CYR" w:cs="Times New Roman CYR"/>
          <w:szCs w:val="28"/>
        </w:rPr>
        <w:t>з</w:t>
      </w:r>
      <w:r w:rsidRPr="003758D4">
        <w:rPr>
          <w:rFonts w:ascii="Times New Roman CYR" w:hAnsi="Times New Roman CYR" w:cs="Times New Roman CYR"/>
          <w:szCs w:val="28"/>
        </w:rPr>
        <w:t>мещения такого линейного объекта не требуются предоставление земельных участков, наход</w:t>
      </w:r>
      <w:r w:rsidRPr="003758D4">
        <w:rPr>
          <w:rFonts w:ascii="Times New Roman CYR" w:hAnsi="Times New Roman CYR" w:cs="Times New Roman CYR"/>
          <w:szCs w:val="28"/>
        </w:rPr>
        <w:t>я</w:t>
      </w:r>
      <w:r w:rsidRPr="003758D4">
        <w:rPr>
          <w:rFonts w:ascii="Times New Roman CYR" w:hAnsi="Times New Roman CYR" w:cs="Times New Roman CYR"/>
          <w:szCs w:val="28"/>
        </w:rPr>
        <w:t>щихся в государственной или муниципальной собственности, и установление сервитутов). Пр</w:t>
      </w:r>
      <w:r w:rsidRPr="003758D4">
        <w:rPr>
          <w:rFonts w:ascii="Times New Roman CYR" w:hAnsi="Times New Roman CYR" w:cs="Times New Roman CYR"/>
          <w:szCs w:val="28"/>
        </w:rPr>
        <w:t>а</w:t>
      </w:r>
      <w:r w:rsidRPr="003758D4">
        <w:rPr>
          <w:rFonts w:ascii="Times New Roman CYR" w:hAnsi="Times New Roman CYR" w:cs="Times New Roman CYR"/>
          <w:szCs w:val="28"/>
        </w:rPr>
        <w:t>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3758D4" w:rsidRPr="003758D4" w:rsidRDefault="003758D4" w:rsidP="003758D4">
      <w:pPr>
        <w:widowControl w:val="0"/>
        <w:autoSpaceDE w:val="0"/>
        <w:autoSpaceDN w:val="0"/>
        <w:adjustRightInd w:val="0"/>
        <w:ind w:firstLine="1134"/>
      </w:pPr>
      <w:r w:rsidRPr="003758D4">
        <w:rPr>
          <w:szCs w:val="28"/>
        </w:rPr>
        <w:t xml:space="preserve">6) </w:t>
      </w:r>
      <w:bookmarkStart w:id="98" w:name="sub_4104"/>
      <w:bookmarkEnd w:id="94"/>
      <w:r w:rsidRPr="003758D4">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w:t>
      </w:r>
      <w:r w:rsidRPr="003758D4">
        <w:t>и</w:t>
      </w:r>
      <w:r w:rsidRPr="003758D4">
        <w:t>тального строительства в границах особо охраняемой природной территории или в границах земель лесного фонда.</w:t>
      </w:r>
    </w:p>
    <w:p w:rsidR="003758D4" w:rsidRPr="003758D4" w:rsidRDefault="003758D4" w:rsidP="003758D4">
      <w:pPr>
        <w:widowControl w:val="0"/>
        <w:autoSpaceDE w:val="0"/>
        <w:autoSpaceDN w:val="0"/>
        <w:adjustRightInd w:val="0"/>
        <w:ind w:firstLine="1134"/>
        <w:rPr>
          <w:szCs w:val="28"/>
        </w:rPr>
      </w:pPr>
      <w:r w:rsidRPr="003758D4">
        <w:t>7) планируется осуществление комплексного развития территории.</w:t>
      </w:r>
    </w:p>
    <w:p w:rsidR="008847EB" w:rsidRPr="008847EB" w:rsidRDefault="008847EB" w:rsidP="008847EB">
      <w:pPr>
        <w:spacing w:line="180" w:lineRule="atLeast"/>
        <w:ind w:firstLine="540"/>
      </w:pPr>
      <w:r>
        <w:t xml:space="preserve">          </w:t>
      </w:r>
      <w:r w:rsidRPr="008847EB">
        <w:t>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w:t>
      </w:r>
      <w:r w:rsidRPr="008847EB">
        <w:t>е</w:t>
      </w:r>
      <w:r w:rsidRPr="008847EB">
        <w:t xml:space="preserve">ральным </w:t>
      </w:r>
      <w:hyperlink r:id="rId10" w:history="1">
        <w:r w:rsidRPr="008847EB">
          <w:rPr>
            <w:color w:val="0000FF"/>
            <w:u w:val="single"/>
          </w:rPr>
          <w:t>законом</w:t>
        </w:r>
      </w:hyperlink>
      <w:r w:rsidRPr="008847EB">
        <w:t xml:space="preserve"> от 30 декабря 2004 года N 214-ФЗ "Об участии в долевом строительстве мн</w:t>
      </w:r>
      <w:r w:rsidRPr="008847EB">
        <w:t>о</w:t>
      </w:r>
      <w:r w:rsidRPr="008847EB">
        <w:t>гоквартирных домов и иных объектов недвижимости и о внесении изменений в некоторые з</w:t>
      </w:r>
      <w:r w:rsidRPr="008847EB">
        <w:t>а</w:t>
      </w:r>
      <w:r w:rsidRPr="008847EB">
        <w:t>конодательные акты Российской Федерации".</w:t>
      </w:r>
    </w:p>
    <w:p w:rsidR="003758D4" w:rsidRDefault="003758D4" w:rsidP="003758D4">
      <w:pPr>
        <w:widowControl w:val="0"/>
        <w:autoSpaceDE w:val="0"/>
        <w:autoSpaceDN w:val="0"/>
        <w:adjustRightInd w:val="0"/>
        <w:rPr>
          <w:rFonts w:ascii="Times New Roman CYR" w:hAnsi="Times New Roman CYR" w:cs="Times New Roman CYR"/>
          <w:szCs w:val="28"/>
        </w:rPr>
      </w:pP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3. Видами документации по планировке территории являются: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9" w:name="sub_4141"/>
      <w:bookmarkEnd w:id="98"/>
      <w:r w:rsidRPr="003758D4">
        <w:rPr>
          <w:rFonts w:ascii="Times New Roman CYR" w:hAnsi="Times New Roman CYR" w:cs="Times New Roman CYR"/>
          <w:szCs w:val="28"/>
        </w:rPr>
        <w:t>1) проект планировки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0" w:name="sub_4142"/>
      <w:bookmarkEnd w:id="99"/>
      <w:r w:rsidRPr="003758D4">
        <w:rPr>
          <w:rFonts w:ascii="Times New Roman CYR" w:hAnsi="Times New Roman CYR" w:cs="Times New Roman CYR"/>
          <w:szCs w:val="28"/>
        </w:rPr>
        <w:t>2) проект межевания территории.</w:t>
      </w:r>
    </w:p>
    <w:p w:rsidR="003758D4" w:rsidRDefault="003758D4" w:rsidP="003758D4">
      <w:pPr>
        <w:widowControl w:val="0"/>
        <w:autoSpaceDE w:val="0"/>
        <w:autoSpaceDN w:val="0"/>
        <w:adjustRightInd w:val="0"/>
        <w:ind w:firstLine="284"/>
        <w:rPr>
          <w:color w:val="000000"/>
        </w:rPr>
      </w:pPr>
    </w:p>
    <w:p w:rsidR="003758D4" w:rsidRPr="003758D4" w:rsidRDefault="00CE5289" w:rsidP="003758D4">
      <w:pPr>
        <w:widowControl w:val="0"/>
        <w:autoSpaceDE w:val="0"/>
        <w:autoSpaceDN w:val="0"/>
        <w:adjustRightInd w:val="0"/>
        <w:rPr>
          <w:rFonts w:ascii="Times New Roman CYR" w:hAnsi="Times New Roman CYR" w:cs="Times New Roman CYR"/>
          <w:color w:val="FF0000"/>
          <w:szCs w:val="28"/>
        </w:rPr>
      </w:pPr>
      <w:hyperlink r:id="rId11" w:history="1">
        <w:r w:rsidR="003758D4" w:rsidRPr="003758D4">
          <w:rPr>
            <w:color w:val="000000"/>
          </w:rPr>
          <w:t>4.</w:t>
        </w:r>
      </w:hyperlink>
      <w:r w:rsidR="003758D4" w:rsidRPr="003758D4">
        <w:rPr>
          <w:rFonts w:ascii="Times New Roman CYR" w:hAnsi="Times New Roman CYR" w:cs="Times New Roman CYR"/>
          <w:szCs w:val="28"/>
        </w:rPr>
        <w:t> </w:t>
      </w:r>
      <w:r w:rsidR="008847EB" w:rsidRPr="008847EB">
        <w:rPr>
          <w:rFonts w:ascii="Times New Roman CYR" w:hAnsi="Times New Roman CYR" w:cs="Times New Roman CYR"/>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w:t>
      </w:r>
      <w:r w:rsidR="003758D4" w:rsidRPr="003758D4">
        <w:rPr>
          <w:rFonts w:ascii="Times New Roman CYR" w:hAnsi="Times New Roman CYR" w:cs="Times New Roman CYR"/>
          <w:szCs w:val="28"/>
        </w:rPr>
        <w:t>,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w:t>
      </w:r>
      <w:r w:rsidR="003758D4" w:rsidRPr="003758D4">
        <w:rPr>
          <w:rFonts w:ascii="Times New Roman CYR" w:hAnsi="Times New Roman CYR" w:cs="Times New Roman CYR"/>
          <w:color w:val="000000"/>
          <w:szCs w:val="28"/>
        </w:rPr>
        <w:t xml:space="preserve"> 7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 xml:space="preserve"> 5. Проект планировки территории является основой для подготовки проекта межевания территории, за исключением случаев, предусмотренных </w:t>
      </w:r>
      <w:hyperlink r:id="rId12" w:anchor="block_4105" w:history="1">
        <w:r w:rsidRPr="003758D4">
          <w:rPr>
            <w:color w:val="000000"/>
          </w:rPr>
          <w:t>частью 4</w:t>
        </w:r>
      </w:hyperlink>
      <w:r w:rsidRPr="003758D4">
        <w:rPr>
          <w:rFonts w:ascii="Times New Roman CYR" w:hAnsi="Times New Roman CYR" w:cs="Times New Roman CYR"/>
          <w:szCs w:val="28"/>
        </w:rPr>
        <w:t> настоящей статьи. Подгото</w:t>
      </w:r>
      <w:r w:rsidRPr="003758D4">
        <w:rPr>
          <w:rFonts w:ascii="Times New Roman CYR" w:hAnsi="Times New Roman CYR" w:cs="Times New Roman CYR"/>
          <w:szCs w:val="28"/>
        </w:rPr>
        <w:t>в</w:t>
      </w:r>
      <w:r w:rsidRPr="003758D4">
        <w:rPr>
          <w:rFonts w:ascii="Times New Roman CYR" w:hAnsi="Times New Roman CYR" w:cs="Times New Roman CYR"/>
          <w:szCs w:val="28"/>
        </w:rPr>
        <w:t>ка проекта межевания территории осуществляется в составе проекта планировки территории или в виде отдельного документа.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6.</w:t>
      </w:r>
      <w:r w:rsidRPr="003758D4">
        <w:rPr>
          <w:rFonts w:ascii="Times New Roman CYR" w:hAnsi="Times New Roman CYR" w:cs="Times New Roman CYR"/>
          <w:szCs w:val="28"/>
        </w:rPr>
        <w:t xml:space="preserve"> Проект планировки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1" w:name="sub_4201"/>
      <w:r w:rsidRPr="003758D4">
        <w:rPr>
          <w:rFonts w:ascii="Times New Roman CYR" w:hAnsi="Times New Roman CYR" w:cs="Times New Roman CYR"/>
          <w:szCs w:val="28"/>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2" w:name="sub_4202"/>
      <w:bookmarkEnd w:id="101"/>
      <w:r w:rsidRPr="003758D4">
        <w:rPr>
          <w:rFonts w:ascii="Times New Roman CYR" w:hAnsi="Times New Roman CYR" w:cs="Times New Roman CYR"/>
          <w:szCs w:val="28"/>
        </w:rPr>
        <w:t>Проект планировки территории состоит из основной части, которая подлежит утвержд</w:t>
      </w:r>
      <w:r w:rsidRPr="003758D4">
        <w:rPr>
          <w:rFonts w:ascii="Times New Roman CYR" w:hAnsi="Times New Roman CYR" w:cs="Times New Roman CYR"/>
          <w:szCs w:val="28"/>
        </w:rPr>
        <w:t>е</w:t>
      </w:r>
      <w:r w:rsidRPr="003758D4">
        <w:rPr>
          <w:rFonts w:ascii="Times New Roman CYR" w:hAnsi="Times New Roman CYR" w:cs="Times New Roman CYR"/>
          <w:szCs w:val="28"/>
        </w:rPr>
        <w:t>нию, и материалов по ее обоснованию.</w:t>
      </w:r>
    </w:p>
    <w:bookmarkEnd w:id="102"/>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 xml:space="preserve">7. </w:t>
      </w:r>
      <w:r w:rsidRPr="003758D4">
        <w:rPr>
          <w:rFonts w:ascii="Times New Roman CYR" w:hAnsi="Times New Roman CYR" w:cs="Times New Roman CYR"/>
          <w:szCs w:val="28"/>
        </w:rPr>
        <w:t xml:space="preserve"> Проект межевания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color w:val="FF0000"/>
          <w:szCs w:val="28"/>
        </w:rPr>
      </w:pPr>
      <w:bookmarkStart w:id="103" w:name="sub_4301"/>
      <w:r w:rsidRPr="003758D4">
        <w:rPr>
          <w:rFonts w:ascii="Times New Roman CYR" w:hAnsi="Times New Roman CYR" w:cs="Times New Roman CYR"/>
          <w:szCs w:val="28"/>
        </w:rPr>
        <w:t xml:space="preserve">  </w:t>
      </w:r>
      <w:r w:rsidRPr="003758D4">
        <w:rPr>
          <w:rFonts w:ascii="Times New Roman CYR" w:hAnsi="Times New Roman CYR" w:cs="Times New Roman CYR"/>
          <w:color w:val="000000"/>
          <w:szCs w:val="28"/>
        </w:rPr>
        <w:t>Подготовка проекта межевания территории осуществляется применительно к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 xml:space="preserve">рии, расположенной в границах одного или нескольких смежных элементов планировочной </w:t>
      </w:r>
      <w:r w:rsidRPr="003758D4">
        <w:rPr>
          <w:rFonts w:ascii="Times New Roman CYR" w:hAnsi="Times New Roman CYR" w:cs="Times New Roman CYR"/>
          <w:color w:val="000000"/>
          <w:szCs w:val="28"/>
        </w:rPr>
        <w:lastRenderedPageBreak/>
        <w:t>структуры, границах определенной правилами землепользования и застройки территориальной зоны и (или) границах установленной генеральным планом городского округа функциональной зоны, территории, в отношении которой предусматривается осуществление комплексного ра</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вития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4" w:name="sub_4302"/>
      <w:bookmarkEnd w:id="103"/>
      <w:r w:rsidRPr="003758D4">
        <w:rPr>
          <w:rFonts w:ascii="Times New Roman CYR" w:hAnsi="Times New Roman CYR" w:cs="Times New Roman CYR"/>
          <w:szCs w:val="28"/>
        </w:rPr>
        <w:t>7.1 Подготовка проекта межевания территории осуществляется, для: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5" w:name="sub_4321"/>
      <w:bookmarkEnd w:id="104"/>
      <w:r w:rsidRPr="003758D4">
        <w:rPr>
          <w:rFonts w:ascii="Times New Roman CYR" w:hAnsi="Times New Roman CYR" w:cs="Times New Roman CYR"/>
          <w:szCs w:val="28"/>
        </w:rPr>
        <w:t>1) определения местоположения границ, образуемых и изменяемых земельных участков;</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0000"/>
          <w:szCs w:val="28"/>
        </w:rPr>
      </w:pPr>
      <w:bookmarkStart w:id="106" w:name="sub_4322"/>
      <w:bookmarkEnd w:id="105"/>
      <w:r w:rsidRPr="003758D4">
        <w:rPr>
          <w:rFonts w:ascii="Times New Roman CYR" w:hAnsi="Times New Roman CYR" w:cs="Times New Roman CYR"/>
          <w:szCs w:val="28"/>
        </w:rPr>
        <w:t xml:space="preserve">2) </w:t>
      </w:r>
      <w:r w:rsidRPr="003758D4">
        <w:rPr>
          <w:rFonts w:ascii="Times New Roman CYR" w:hAnsi="Times New Roman CYR" w:cs="Times New Roman CYR"/>
          <w:color w:val="000000"/>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менением земельного участка, расположенного в границах территории, применительно к кот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ритории общего пользования.</w:t>
      </w:r>
    </w:p>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t>7.2 Проект межевания территории состоит из основной части, которая подлежит утве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ждению, и материалов по обоснованию этого проекта.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7" w:name="sub_4308"/>
      <w:bookmarkEnd w:id="106"/>
      <w:r w:rsidRPr="003758D4">
        <w:rPr>
          <w:rFonts w:ascii="Times New Roman CYR" w:hAnsi="Times New Roman CYR" w:cs="Times New Roman CYR"/>
          <w:color w:val="000000"/>
          <w:szCs w:val="28"/>
        </w:rPr>
        <w:t xml:space="preserve">7.3 </w:t>
      </w:r>
      <w:r w:rsidRPr="003758D4">
        <w:rPr>
          <w:rFonts w:ascii="Times New Roman CYR" w:hAnsi="Times New Roman CYR" w:cs="Times New Roman CYR"/>
          <w:szCs w:val="28"/>
        </w:rPr>
        <w:t>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w:t>
      </w:r>
      <w:r w:rsidRPr="003758D4">
        <w:rPr>
          <w:rFonts w:ascii="Times New Roman CYR" w:hAnsi="Times New Roman CYR" w:cs="Times New Roman CYR"/>
          <w:szCs w:val="28"/>
        </w:rPr>
        <w:t>я</w:t>
      </w:r>
      <w:r w:rsidRPr="003758D4">
        <w:rPr>
          <w:rFonts w:ascii="Times New Roman CYR" w:hAnsi="Times New Roman CYR" w:cs="Times New Roman CYR"/>
          <w:szCs w:val="28"/>
        </w:rPr>
        <w:t>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w:t>
      </w:r>
      <w:r w:rsidRPr="003758D4">
        <w:rPr>
          <w:rFonts w:ascii="Times New Roman CYR" w:hAnsi="Times New Roman CYR" w:cs="Times New Roman CYR"/>
          <w:szCs w:val="28"/>
        </w:rPr>
        <w:t>и</w:t>
      </w:r>
      <w:r w:rsidRPr="003758D4">
        <w:rPr>
          <w:rFonts w:ascii="Times New Roman CYR" w:hAnsi="Times New Roman CYR" w:cs="Times New Roman CYR"/>
          <w:szCs w:val="28"/>
        </w:rPr>
        <w:t>ровки данной территории, в течение не более чем пяти лет со дня их выполнения.</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8" w:name="sub_4309"/>
      <w:bookmarkEnd w:id="107"/>
      <w:r w:rsidRPr="003758D4">
        <w:rPr>
          <w:rFonts w:ascii="Times New Roman CYR" w:hAnsi="Times New Roman CYR" w:cs="Times New Roman CYR"/>
          <w:szCs w:val="28"/>
        </w:rPr>
        <w:t>7.4 При подготовке проекта межевания территории определение местоположения гр</w:t>
      </w:r>
      <w:r w:rsidRPr="003758D4">
        <w:rPr>
          <w:rFonts w:ascii="Times New Roman CYR" w:hAnsi="Times New Roman CYR" w:cs="Times New Roman CYR"/>
          <w:szCs w:val="28"/>
        </w:rPr>
        <w:t>а</w:t>
      </w:r>
      <w:r w:rsidRPr="003758D4">
        <w:rPr>
          <w:rFonts w:ascii="Times New Roman CYR" w:hAnsi="Times New Roman CYR" w:cs="Times New Roman CYR"/>
          <w:szCs w:val="28"/>
        </w:rPr>
        <w:t>ниц, образуемых и (или) изменяемых земельных участков осуществляется в соответствии с гр</w:t>
      </w:r>
      <w:r w:rsidRPr="003758D4">
        <w:rPr>
          <w:rFonts w:ascii="Times New Roman CYR" w:hAnsi="Times New Roman CYR" w:cs="Times New Roman CYR"/>
          <w:szCs w:val="28"/>
        </w:rPr>
        <w:t>а</w:t>
      </w:r>
      <w:r w:rsidRPr="003758D4">
        <w:rPr>
          <w:rFonts w:ascii="Times New Roman CYR" w:hAnsi="Times New Roman CYR" w:cs="Times New Roman CYR"/>
          <w:szCs w:val="28"/>
        </w:rPr>
        <w:t>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w:t>
      </w:r>
      <w:r w:rsidRPr="003758D4">
        <w:rPr>
          <w:rFonts w:ascii="Times New Roman CYR" w:hAnsi="Times New Roman CYR" w:cs="Times New Roman CYR"/>
          <w:szCs w:val="28"/>
        </w:rPr>
        <w:t>и</w:t>
      </w:r>
      <w:r w:rsidRPr="003758D4">
        <w:rPr>
          <w:rFonts w:ascii="Times New Roman CYR" w:hAnsi="Times New Roman CYR" w:cs="Times New Roman CYR"/>
          <w:szCs w:val="28"/>
        </w:rPr>
        <w:t>ческими регламентами, сводами правил.</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9" w:name="sub_43010"/>
      <w:bookmarkEnd w:id="108"/>
      <w:r w:rsidRPr="003758D4">
        <w:rPr>
          <w:rFonts w:ascii="Times New Roman CYR" w:hAnsi="Times New Roman CYR" w:cs="Times New Roman CYR"/>
          <w:szCs w:val="28"/>
        </w:rPr>
        <w:t>7.5 В случае, если разработка проекта межевания территории осуществляется примен</w:t>
      </w:r>
      <w:r w:rsidRPr="003758D4">
        <w:rPr>
          <w:rFonts w:ascii="Times New Roman CYR" w:hAnsi="Times New Roman CYR" w:cs="Times New Roman CYR"/>
          <w:szCs w:val="28"/>
        </w:rPr>
        <w:t>и</w:t>
      </w:r>
      <w:r w:rsidRPr="003758D4">
        <w:rPr>
          <w:rFonts w:ascii="Times New Roman CYR" w:hAnsi="Times New Roman CYR" w:cs="Times New Roman CYR"/>
          <w:szCs w:val="28"/>
        </w:rPr>
        <w:t>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w:t>
      </w:r>
      <w:r w:rsidRPr="003758D4">
        <w:rPr>
          <w:rFonts w:ascii="Times New Roman CYR" w:hAnsi="Times New Roman CYR" w:cs="Times New Roman CYR"/>
          <w:szCs w:val="28"/>
        </w:rPr>
        <w:t>е</w:t>
      </w:r>
      <w:r w:rsidRPr="003758D4">
        <w:rPr>
          <w:rFonts w:ascii="Times New Roman CYR" w:hAnsi="Times New Roman CYR" w:cs="Times New Roman CYR"/>
          <w:szCs w:val="28"/>
        </w:rPr>
        <w:t>мельных участков в таком проекте межевания территории должно соответствовать местопол</w:t>
      </w:r>
      <w:r w:rsidRPr="003758D4">
        <w:rPr>
          <w:rFonts w:ascii="Times New Roman CYR" w:hAnsi="Times New Roman CYR" w:cs="Times New Roman CYR"/>
          <w:szCs w:val="28"/>
        </w:rPr>
        <w:t>о</w:t>
      </w:r>
      <w:r w:rsidRPr="003758D4">
        <w:rPr>
          <w:rFonts w:ascii="Times New Roman CYR" w:hAnsi="Times New Roman CYR" w:cs="Times New Roman CYR"/>
          <w:szCs w:val="28"/>
        </w:rPr>
        <w:t>жению границ земельных участков, образование которых предусмотрено данной схемой.</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10" w:name="sub_43011"/>
      <w:bookmarkEnd w:id="109"/>
      <w:r w:rsidRPr="003758D4">
        <w:rPr>
          <w:rFonts w:ascii="Times New Roman CYR" w:hAnsi="Times New Roman CYR" w:cs="Times New Roman CYR"/>
          <w:szCs w:val="28"/>
        </w:rPr>
        <w:t>7.6 В проекте межевания территории, подготовленном применительно к территории и</w:t>
      </w:r>
      <w:r w:rsidRPr="003758D4">
        <w:rPr>
          <w:rFonts w:ascii="Times New Roman CYR" w:hAnsi="Times New Roman CYR" w:cs="Times New Roman CYR"/>
          <w:szCs w:val="28"/>
        </w:rPr>
        <w:t>с</w:t>
      </w:r>
      <w:r w:rsidRPr="003758D4">
        <w:rPr>
          <w:rFonts w:ascii="Times New Roman CYR" w:hAnsi="Times New Roman CYR" w:cs="Times New Roman CYR"/>
          <w:szCs w:val="28"/>
        </w:rPr>
        <w:t>торического поселения, учитываются элементы планировочной структуры, обеспечение с</w:t>
      </w:r>
      <w:r w:rsidRPr="003758D4">
        <w:rPr>
          <w:rFonts w:ascii="Times New Roman CYR" w:hAnsi="Times New Roman CYR" w:cs="Times New Roman CYR"/>
          <w:szCs w:val="28"/>
        </w:rPr>
        <w:t>о</w:t>
      </w:r>
      <w:r w:rsidRPr="003758D4">
        <w:rPr>
          <w:rFonts w:ascii="Times New Roman CYR" w:hAnsi="Times New Roman CYR" w:cs="Times New Roman CYR"/>
          <w:szCs w:val="28"/>
        </w:rPr>
        <w:t xml:space="preserve">хранности которых предусмотрено </w:t>
      </w:r>
      <w:r w:rsidRPr="003758D4">
        <w:rPr>
          <w:rFonts w:ascii="Times New Roman CYR" w:hAnsi="Times New Roman CYR" w:cs="Times New Roman CYR"/>
          <w:color w:val="000000"/>
          <w:szCs w:val="28"/>
        </w:rPr>
        <w:t>законодательством</w:t>
      </w:r>
      <w:r w:rsidRPr="003758D4">
        <w:rPr>
          <w:rFonts w:ascii="Times New Roman CYR" w:hAnsi="Times New Roman CYR" w:cs="Times New Roman CYR"/>
          <w:szCs w:val="28"/>
        </w:rPr>
        <w:t xml:space="preserve"> об охране объектов культурного насл</w:t>
      </w:r>
      <w:r w:rsidRPr="003758D4">
        <w:rPr>
          <w:rFonts w:ascii="Times New Roman CYR" w:hAnsi="Times New Roman CYR" w:cs="Times New Roman CYR"/>
          <w:szCs w:val="28"/>
        </w:rPr>
        <w:t>е</w:t>
      </w:r>
      <w:r w:rsidRPr="003758D4">
        <w:rPr>
          <w:rFonts w:ascii="Times New Roman CYR" w:hAnsi="Times New Roman CYR" w:cs="Times New Roman CYR"/>
          <w:szCs w:val="28"/>
        </w:rPr>
        <w:t>дия (памятников истории и культуры) народов Российской Федерации.</w:t>
      </w:r>
    </w:p>
    <w:bookmarkEnd w:id="110"/>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t>7.7 В случае подготовки проекта межевания территории, расположенной в границах эл</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мента или элементов планировочной структуры, утвержденных проектом планировки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рии, в виде отдельного документа общественные обсуждения или публичные слушания не пр</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нение красных линий влекут за собой изменение границ территории общего пользования.</w:t>
      </w:r>
    </w:p>
    <w:bookmarkEnd w:id="100"/>
    <w:p w:rsidR="003758D4" w:rsidRDefault="003758D4" w:rsidP="003758D4">
      <w:pPr>
        <w:autoSpaceDE w:val="0"/>
        <w:autoSpaceDN w:val="0"/>
        <w:adjustRightInd w:val="0"/>
        <w:ind w:firstLine="0"/>
        <w:rPr>
          <w:bCs/>
        </w:rPr>
      </w:pPr>
    </w:p>
    <w:p w:rsidR="003758D4" w:rsidRPr="003758D4" w:rsidRDefault="003758D4" w:rsidP="003758D4">
      <w:pPr>
        <w:autoSpaceDE w:val="0"/>
        <w:autoSpaceDN w:val="0"/>
        <w:adjustRightInd w:val="0"/>
        <w:ind w:firstLine="0"/>
        <w:rPr>
          <w:bCs/>
        </w:rPr>
      </w:pPr>
    </w:p>
    <w:p w:rsidR="003758D4" w:rsidRPr="003758D4" w:rsidRDefault="003758D4" w:rsidP="00F86153">
      <w:pPr>
        <w:pStyle w:val="3"/>
      </w:pPr>
      <w:bookmarkStart w:id="111" w:name="_Toc89422067"/>
      <w:bookmarkStart w:id="112" w:name="_Toc147915947"/>
      <w:bookmarkEnd w:id="74"/>
      <w:bookmarkEnd w:id="75"/>
      <w:r w:rsidRPr="003758D4">
        <w:t>Статья 14. Подготовка и утверждение документации по планировке территории, порядок внесения в нее изменений и ее отмены</w:t>
      </w:r>
      <w:bookmarkEnd w:id="111"/>
      <w:bookmarkEnd w:id="112"/>
    </w:p>
    <w:p w:rsidR="003758D4" w:rsidRPr="003758D4" w:rsidRDefault="003758D4" w:rsidP="003758D4">
      <w:pPr>
        <w:widowControl w:val="0"/>
        <w:autoSpaceDE w:val="0"/>
        <w:autoSpaceDN w:val="0"/>
        <w:adjustRightInd w:val="0"/>
        <w:rPr>
          <w:rFonts w:ascii="Times New Roman CYR" w:hAnsi="Times New Roman CYR" w:cs="Times New Roman CYR"/>
        </w:rPr>
      </w:pPr>
      <w:bookmarkStart w:id="113" w:name="Par5"/>
      <w:bookmarkEnd w:id="113"/>
      <w:r w:rsidRPr="003758D4">
        <w:rPr>
          <w:rFonts w:ascii="Times New Roman CYR" w:hAnsi="Times New Roman CYR" w:cs="Times New Roman CYR"/>
        </w:rPr>
        <w:t xml:space="preserve">1. Решения о подготовке документации по планировке территории </w:t>
      </w:r>
      <w:r w:rsidRPr="003758D4">
        <w:rPr>
          <w:color w:val="000000"/>
        </w:rPr>
        <w:t>принимаются упо</w:t>
      </w:r>
      <w:r w:rsidRPr="003758D4">
        <w:rPr>
          <w:color w:val="000000"/>
        </w:rPr>
        <w:t>л</w:t>
      </w:r>
      <w:r w:rsidRPr="003758D4">
        <w:rPr>
          <w:color w:val="000000"/>
        </w:rPr>
        <w:t>номоченными федеральными органами исполнительной власти, органами исполнительной вл</w:t>
      </w:r>
      <w:r w:rsidRPr="003758D4">
        <w:rPr>
          <w:color w:val="000000"/>
        </w:rPr>
        <w:t>а</w:t>
      </w:r>
      <w:r w:rsidRPr="003758D4">
        <w:rPr>
          <w:color w:val="000000"/>
        </w:rPr>
        <w:lastRenderedPageBreak/>
        <w:t>сти субъекта Российской Федерации, органами местного самоуправления, за исключением сл</w:t>
      </w:r>
      <w:r w:rsidRPr="003758D4">
        <w:rPr>
          <w:color w:val="000000"/>
        </w:rPr>
        <w:t>у</w:t>
      </w:r>
      <w:r w:rsidRPr="003758D4">
        <w:rPr>
          <w:color w:val="000000"/>
        </w:rPr>
        <w:t>чаев, указанных в частях 1.1 и 8 настоящей статьи</w:t>
      </w:r>
      <w:r w:rsidRPr="003758D4">
        <w:rPr>
          <w:rFonts w:ascii="Times New Roman CYR" w:hAnsi="Times New Roman CYR" w:cs="Times New Roman CYR"/>
        </w:rPr>
        <w:t>.</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1.1. Решения о подготовке документации по планировке территории принимаются сам</w:t>
      </w:r>
      <w:r w:rsidRPr="003758D4">
        <w:rPr>
          <w:rFonts w:ascii="Times New Roman CYR" w:hAnsi="Times New Roman CYR" w:cs="Times New Roman CYR"/>
        </w:rPr>
        <w:t>о</w:t>
      </w:r>
      <w:r w:rsidRPr="003758D4">
        <w:rPr>
          <w:rFonts w:ascii="Times New Roman CYR" w:hAnsi="Times New Roman CYR" w:cs="Times New Roman CYR"/>
        </w:rPr>
        <w:t>стоятельно:</w:t>
      </w:r>
    </w:p>
    <w:p w:rsidR="003758D4" w:rsidRPr="00756D70" w:rsidRDefault="003758D4" w:rsidP="003758D4">
      <w:pPr>
        <w:widowControl w:val="0"/>
        <w:autoSpaceDE w:val="0"/>
        <w:autoSpaceDN w:val="0"/>
        <w:adjustRightInd w:val="0"/>
        <w:ind w:firstLine="1134"/>
        <w:rPr>
          <w:rFonts w:ascii="Times New Roman CYR" w:hAnsi="Times New Roman CYR" w:cs="Times New Roman CYR"/>
        </w:rPr>
      </w:pPr>
      <w:bookmarkStart w:id="114" w:name="sub_45114"/>
      <w:r w:rsidRPr="003758D4">
        <w:rPr>
          <w:rFonts w:ascii="Times New Roman CYR" w:hAnsi="Times New Roman CYR" w:cs="Times New Roman CYR"/>
        </w:rPr>
        <w:t xml:space="preserve">1) </w:t>
      </w:r>
      <w:r w:rsidRPr="003758D4">
        <w:rPr>
          <w:rFonts w:ascii="Times New Roman CYR" w:hAnsi="Times New Roman CYR" w:cs="Times New Roman CYR"/>
          <w:color w:val="000000"/>
        </w:rPr>
        <w:t>лицами, с которыми заключены договоры о комплексном развитии территории</w:t>
      </w:r>
      <w:r w:rsidR="00862840">
        <w:rPr>
          <w:rFonts w:ascii="Times New Roman CYR" w:hAnsi="Times New Roman CYR" w:cs="Times New Roman CYR"/>
          <w:color w:val="000000"/>
        </w:rPr>
        <w:t>,</w:t>
      </w:r>
      <w:r w:rsidR="00862840" w:rsidRPr="00862840">
        <w:t xml:space="preserve"> </w:t>
      </w:r>
      <w:r w:rsidR="00862840" w:rsidRPr="00756D70">
        <w:rPr>
          <w:rFonts w:ascii="Times New Roman CYR" w:hAnsi="Times New Roman CYR" w:cs="Times New Roman CYR"/>
        </w:rPr>
        <w:t>операторами комплексного развития территории</w:t>
      </w:r>
      <w:r w:rsidRPr="00756D70">
        <w:rPr>
          <w:rFonts w:ascii="Times New Roman CYR" w:hAnsi="Times New Roman CYR" w:cs="Times New Roman CYR"/>
        </w:rPr>
        <w:t>;</w:t>
      </w:r>
    </w:p>
    <w:p w:rsidR="003758D4" w:rsidRPr="003758D4" w:rsidRDefault="003758D4" w:rsidP="003758D4">
      <w:pPr>
        <w:ind w:firstLine="1134"/>
        <w:rPr>
          <w:rFonts w:ascii="Verdana" w:hAnsi="Verdana"/>
          <w:sz w:val="21"/>
          <w:szCs w:val="21"/>
        </w:rPr>
      </w:pPr>
      <w:bookmarkStart w:id="115" w:name="sub_45113"/>
      <w:r w:rsidRPr="003758D4">
        <w:rPr>
          <w:rFonts w:ascii="Times New Roman CYR" w:hAnsi="Times New Roman CYR" w:cs="Times New Roman CYR"/>
        </w:rPr>
        <w:t>2) правообладателями существующих линейных объектов, подлежащих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в случае подготовки документации по планировке территории в целях их реконструкции </w:t>
      </w:r>
      <w:r w:rsidRPr="003758D4">
        <w:rPr>
          <w:color w:val="000000"/>
        </w:rPr>
        <w:t>(за исключением случая, указанного в части 8 настоящей статьи)</w:t>
      </w:r>
      <w:r w:rsidRPr="003758D4">
        <w:rPr>
          <w:rFonts w:ascii="Verdana" w:hAnsi="Verdana"/>
          <w:color w:val="000000"/>
          <w:sz w:val="21"/>
          <w:szCs w:val="21"/>
        </w:rPr>
        <w:t>;</w:t>
      </w:r>
    </w:p>
    <w:bookmarkEnd w:id="115"/>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w:t>
      </w:r>
      <w:r w:rsidRPr="003758D4">
        <w:rPr>
          <w:rFonts w:ascii="Times New Roman CYR" w:hAnsi="Times New Roman CYR" w:cs="Times New Roman CYR"/>
        </w:rPr>
        <w:t>е</w:t>
      </w:r>
      <w:r w:rsidRPr="003758D4">
        <w:rPr>
          <w:rFonts w:ascii="Times New Roman CYR" w:hAnsi="Times New Roman CYR" w:cs="Times New Roman CYR"/>
        </w:rPr>
        <w:t>рального значения, объектов регионального значения, объектов местного значения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w:t>
      </w:r>
      <w:r w:rsidRPr="003758D4">
        <w:rPr>
          <w:color w:val="000000"/>
        </w:rPr>
        <w:t>(за исключением случая, указанного в части 8 настоящей статьи)</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4) садоводческим или огородническим некоммерческим товариществом в отнош</w:t>
      </w:r>
      <w:r w:rsidRPr="003758D4">
        <w:rPr>
          <w:rFonts w:ascii="Times New Roman CYR" w:hAnsi="Times New Roman CYR" w:cs="Times New Roman CYR"/>
        </w:rPr>
        <w:t>е</w:t>
      </w:r>
      <w:r w:rsidRPr="003758D4">
        <w:rPr>
          <w:rFonts w:ascii="Times New Roman CYR" w:hAnsi="Times New Roman CYR" w:cs="Times New Roman CYR"/>
        </w:rPr>
        <w:t>нии земельного участка, предоставленного такому товариществу для ведения садоводства или огородничества.</w:t>
      </w:r>
    </w:p>
    <w:bookmarkEnd w:id="114"/>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1.2. В случаях, предусмотренных </w:t>
      </w:r>
      <w:r w:rsidRPr="003758D4">
        <w:rPr>
          <w:rFonts w:ascii="Times New Roman CYR" w:hAnsi="Times New Roman CYR" w:cs="Times New Roman CYR"/>
          <w:color w:val="000000"/>
        </w:rPr>
        <w:t>частью 1.1</w:t>
      </w:r>
      <w:r w:rsidRPr="003758D4">
        <w:rPr>
          <w:rFonts w:ascii="Times New Roman CYR" w:hAnsi="Times New Roman CYR" w:cs="Times New Roman CYR"/>
        </w:rPr>
        <w:t xml:space="preserve"> настоящей статьи, подготовка документ</w:t>
      </w:r>
      <w:r w:rsidRPr="003758D4">
        <w:rPr>
          <w:rFonts w:ascii="Times New Roman CYR" w:hAnsi="Times New Roman CYR" w:cs="Times New Roman CYR"/>
        </w:rPr>
        <w:t>а</w:t>
      </w:r>
      <w:r w:rsidRPr="003758D4">
        <w:rPr>
          <w:rFonts w:ascii="Times New Roman CYR" w:hAnsi="Times New Roman CYR" w:cs="Times New Roman CYR"/>
        </w:rPr>
        <w:t>ции по планировке территории осуществляется указанными лицами за счет их средств самост</w:t>
      </w:r>
      <w:r w:rsidRPr="003758D4">
        <w:rPr>
          <w:rFonts w:ascii="Times New Roman CYR" w:hAnsi="Times New Roman CYR" w:cs="Times New Roman CYR"/>
        </w:rPr>
        <w:t>о</w:t>
      </w:r>
      <w:r w:rsidRPr="003758D4">
        <w:rPr>
          <w:rFonts w:ascii="Times New Roman CYR" w:hAnsi="Times New Roman CYR" w:cs="Times New Roman CYR"/>
        </w:rPr>
        <w:t>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3758D4" w:rsidRPr="008B0BA5"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2.</w:t>
      </w:r>
      <w:r w:rsidRPr="003758D4">
        <w:rPr>
          <w:color w:val="000000"/>
          <w:sz w:val="27"/>
          <w:szCs w:val="27"/>
          <w:shd w:val="clear" w:color="auto" w:fill="FFFFFF"/>
        </w:rPr>
        <w:t xml:space="preserve"> </w:t>
      </w:r>
      <w:r w:rsidRPr="003758D4">
        <w:rPr>
          <w:rFonts w:ascii="Times New Roman CYR" w:hAnsi="Times New Roman CYR" w:cs="Times New Roman CYR"/>
          <w:color w:val="000000"/>
        </w:rPr>
        <w:t>Органы ме</w:t>
      </w:r>
      <w:r w:rsidR="00B12978">
        <w:rPr>
          <w:rFonts w:ascii="Times New Roman CYR" w:hAnsi="Times New Roman CYR" w:cs="Times New Roman CYR"/>
          <w:color w:val="000000"/>
        </w:rPr>
        <w:t xml:space="preserve">стного </w:t>
      </w:r>
      <w:r w:rsidR="00B12978" w:rsidRPr="008B0BA5">
        <w:rPr>
          <w:rFonts w:ascii="Times New Roman CYR" w:hAnsi="Times New Roman CYR" w:cs="Times New Roman CYR"/>
          <w:color w:val="000000"/>
        </w:rPr>
        <w:t xml:space="preserve">самоуправления городского округа </w:t>
      </w:r>
      <w:r w:rsidRPr="008B0BA5">
        <w:rPr>
          <w:rFonts w:ascii="Times New Roman CYR" w:hAnsi="Times New Roman CYR" w:cs="Times New Roman CYR"/>
          <w:color w:val="000000"/>
        </w:rPr>
        <w:t xml:space="preserve"> принимают решение о подг</w:t>
      </w:r>
      <w:r w:rsidRPr="008B0BA5">
        <w:rPr>
          <w:rFonts w:ascii="Times New Roman CYR" w:hAnsi="Times New Roman CYR" w:cs="Times New Roman CYR"/>
          <w:color w:val="000000"/>
        </w:rPr>
        <w:t>о</w:t>
      </w:r>
      <w:r w:rsidRPr="008B0BA5">
        <w:rPr>
          <w:rFonts w:ascii="Times New Roman CYR" w:hAnsi="Times New Roman CYR" w:cs="Times New Roman CYR"/>
          <w:color w:val="000000"/>
        </w:rPr>
        <w:t>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3" w:anchor="block_4511" w:history="1">
        <w:r w:rsidRPr="008B0BA5">
          <w:rPr>
            <w:color w:val="000000"/>
          </w:rPr>
          <w:t>части 1.1</w:t>
        </w:r>
      </w:hyperlink>
      <w:r w:rsidRPr="008B0BA5">
        <w:rPr>
          <w:rFonts w:ascii="Times New Roman CYR" w:hAnsi="Times New Roman CYR" w:cs="Times New Roman CYR"/>
          <w:color w:val="000000"/>
        </w:rPr>
        <w:t xml:space="preserve"> настоящей статьи, и утверждают документацию по планировке территории в границах </w:t>
      </w:r>
      <w:r w:rsidR="00B12978" w:rsidRPr="008B0BA5">
        <w:rPr>
          <w:rFonts w:ascii="Times New Roman CYR" w:hAnsi="Times New Roman CYR" w:cs="Times New Roman CYR"/>
          <w:color w:val="000000"/>
        </w:rPr>
        <w:t>Сорочинского городского округа</w:t>
      </w:r>
      <w:r w:rsidRPr="008B0BA5">
        <w:rPr>
          <w:rFonts w:ascii="Times New Roman CYR" w:hAnsi="Times New Roman CYR" w:cs="Times New Roman CYR"/>
          <w:color w:val="000000"/>
        </w:rPr>
        <w:t>.</w:t>
      </w:r>
    </w:p>
    <w:p w:rsidR="003758D4" w:rsidRPr="008B0BA5" w:rsidRDefault="003758D4" w:rsidP="003758D4">
      <w:pPr>
        <w:widowControl w:val="0"/>
        <w:autoSpaceDE w:val="0"/>
        <w:autoSpaceDN w:val="0"/>
        <w:adjustRightInd w:val="0"/>
        <w:rPr>
          <w:rFonts w:ascii="Times New Roman CYR" w:hAnsi="Times New Roman CYR" w:cs="Times New Roman CYR"/>
        </w:rPr>
      </w:pPr>
      <w:r w:rsidRPr="008B0BA5">
        <w:rPr>
          <w:rFonts w:ascii="Times New Roman CYR" w:hAnsi="Times New Roman CYR" w:cs="Times New Roman CYR"/>
        </w:rPr>
        <w:t>2.1. Принятие решения о подготовке документации по планировке территории, обесп</w:t>
      </w:r>
      <w:r w:rsidRPr="008B0BA5">
        <w:rPr>
          <w:rFonts w:ascii="Times New Roman CYR" w:hAnsi="Times New Roman CYR" w:cs="Times New Roman CYR"/>
        </w:rPr>
        <w:t>е</w:t>
      </w:r>
      <w:r w:rsidRPr="008B0BA5">
        <w:rPr>
          <w:rFonts w:ascii="Times New Roman CYR" w:hAnsi="Times New Roman CYR" w:cs="Times New Roman CYR"/>
        </w:rPr>
        <w:t>чение подготовки документации по планировке территории и утверждение документации по планировке территории, предусматривающей разме</w:t>
      </w:r>
      <w:r w:rsidR="00B12978" w:rsidRPr="008B0BA5">
        <w:rPr>
          <w:rFonts w:ascii="Times New Roman CYR" w:hAnsi="Times New Roman CYR" w:cs="Times New Roman CYR"/>
        </w:rPr>
        <w:t>щение объекта местного значения</w:t>
      </w:r>
      <w:r w:rsidRPr="008B0BA5">
        <w:rPr>
          <w:rFonts w:ascii="Times New Roman CYR" w:hAnsi="Times New Roman CYR" w:cs="Times New Roman CYR"/>
        </w:rPr>
        <w:t xml:space="preserve">, </w:t>
      </w:r>
      <w:r w:rsidR="00B12978" w:rsidRPr="008B0BA5">
        <w:rPr>
          <w:rFonts w:ascii="Times New Roman CYR" w:hAnsi="Times New Roman CYR" w:cs="Times New Roman CYR"/>
        </w:rPr>
        <w:t xml:space="preserve"> </w:t>
      </w:r>
      <w:r w:rsidRPr="008B0BA5">
        <w:rPr>
          <w:rFonts w:ascii="Times New Roman CYR" w:hAnsi="Times New Roman CYR" w:cs="Times New Roman CYR"/>
        </w:rPr>
        <w:t>фина</w:t>
      </w:r>
      <w:r w:rsidRPr="008B0BA5">
        <w:rPr>
          <w:rFonts w:ascii="Times New Roman CYR" w:hAnsi="Times New Roman CYR" w:cs="Times New Roman CYR"/>
        </w:rPr>
        <w:t>н</w:t>
      </w:r>
      <w:r w:rsidRPr="008B0BA5">
        <w:rPr>
          <w:rFonts w:ascii="Times New Roman CYR" w:hAnsi="Times New Roman CYR" w:cs="Times New Roman CYR"/>
        </w:rPr>
        <w:t>сирование строительства, реконструкции которого осуществляется полностью за с</w:t>
      </w:r>
      <w:r w:rsidR="00B12978" w:rsidRPr="008B0BA5">
        <w:rPr>
          <w:rFonts w:ascii="Times New Roman CYR" w:hAnsi="Times New Roman CYR" w:cs="Times New Roman CYR"/>
        </w:rPr>
        <w:t>чет средств местного бюджета</w:t>
      </w:r>
      <w:r w:rsidRPr="008B0BA5">
        <w:rPr>
          <w:rFonts w:ascii="Times New Roman CYR" w:hAnsi="Times New Roman CYR" w:cs="Times New Roman CYR"/>
        </w:rPr>
        <w:t>, осуществляются органом мест</w:t>
      </w:r>
      <w:r w:rsidR="00B12978" w:rsidRPr="008B0BA5">
        <w:rPr>
          <w:rFonts w:ascii="Times New Roman CYR" w:hAnsi="Times New Roman CYR" w:cs="Times New Roman CYR"/>
        </w:rPr>
        <w:t xml:space="preserve">ного самоуправления, </w:t>
      </w:r>
      <w:r w:rsidRPr="008B0BA5">
        <w:rPr>
          <w:rFonts w:ascii="Times New Roman CYR" w:hAnsi="Times New Roman CYR" w:cs="Times New Roman CYR"/>
        </w:rPr>
        <w:t>за счет средств местн</w:t>
      </w:r>
      <w:r w:rsidRPr="008B0BA5">
        <w:rPr>
          <w:rFonts w:ascii="Times New Roman CYR" w:hAnsi="Times New Roman CYR" w:cs="Times New Roman CYR"/>
        </w:rPr>
        <w:t>о</w:t>
      </w:r>
      <w:r w:rsidRPr="008B0BA5">
        <w:rPr>
          <w:rFonts w:ascii="Times New Roman CYR" w:hAnsi="Times New Roman CYR" w:cs="Times New Roman CYR"/>
        </w:rPr>
        <w:t>го бюджета которого планируется финансирование строительства, реконструкции такого об</w:t>
      </w:r>
      <w:r w:rsidRPr="008B0BA5">
        <w:rPr>
          <w:rFonts w:ascii="Times New Roman CYR" w:hAnsi="Times New Roman CYR" w:cs="Times New Roman CYR"/>
        </w:rPr>
        <w:t>ъ</w:t>
      </w:r>
      <w:r w:rsidR="00B12978" w:rsidRPr="008B0BA5">
        <w:rPr>
          <w:rFonts w:ascii="Times New Roman CYR" w:hAnsi="Times New Roman CYR" w:cs="Times New Roman CYR"/>
        </w:rPr>
        <w:t>екта</w:t>
      </w:r>
      <w:r w:rsidRPr="008B0BA5">
        <w:rPr>
          <w:rFonts w:ascii="Times New Roman CYR" w:hAnsi="Times New Roman CYR" w:cs="Times New Roman CYR"/>
        </w:rPr>
        <w:t>.</w:t>
      </w:r>
    </w:p>
    <w:p w:rsidR="003758D4" w:rsidRPr="008B0BA5" w:rsidRDefault="00B12978" w:rsidP="003758D4">
      <w:pPr>
        <w:widowControl w:val="0"/>
        <w:autoSpaceDE w:val="0"/>
        <w:autoSpaceDN w:val="0"/>
        <w:adjustRightInd w:val="0"/>
        <w:rPr>
          <w:rFonts w:ascii="Times New Roman CYR" w:hAnsi="Times New Roman CYR" w:cs="Times New Roman CYR"/>
        </w:rPr>
      </w:pPr>
      <w:r w:rsidRPr="008B0BA5">
        <w:rPr>
          <w:rFonts w:ascii="Times New Roman CYR" w:hAnsi="Times New Roman CYR" w:cs="Times New Roman CYR"/>
        </w:rPr>
        <w:t>2.2</w:t>
      </w:r>
      <w:r w:rsidR="003758D4" w:rsidRPr="008B0BA5">
        <w:rPr>
          <w:rFonts w:ascii="Times New Roman CYR" w:hAnsi="Times New Roman CYR" w:cs="Times New Roman CYR"/>
        </w:rPr>
        <w:t xml:space="preserve">. Указанное в </w:t>
      </w:r>
      <w:hyperlink w:anchor="sub_4601" w:history="1">
        <w:r w:rsidR="003758D4" w:rsidRPr="008B0BA5">
          <w:rPr>
            <w:rFonts w:ascii="Times New Roman CYR" w:hAnsi="Times New Roman CYR" w:cs="Times New Roman CYR"/>
            <w:color w:val="000000"/>
          </w:rPr>
          <w:t>части 1</w:t>
        </w:r>
      </w:hyperlink>
      <w:r w:rsidR="003758D4" w:rsidRPr="008B0BA5">
        <w:rPr>
          <w:rFonts w:ascii="Times New Roman CYR" w:hAnsi="Times New Roman CYR" w:cs="Times New Roman CYR"/>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w:t>
      </w:r>
      <w:r w:rsidR="003758D4" w:rsidRPr="008B0BA5">
        <w:rPr>
          <w:rFonts w:ascii="Times New Roman CYR" w:hAnsi="Times New Roman CYR" w:cs="Times New Roman CYR"/>
        </w:rPr>
        <w:t>и</w:t>
      </w:r>
      <w:r w:rsidR="003758D4" w:rsidRPr="008B0BA5">
        <w:rPr>
          <w:rFonts w:ascii="Times New Roman CYR" w:hAnsi="Times New Roman CYR" w:cs="Times New Roman CYR"/>
        </w:rPr>
        <w:t xml:space="preserve">циальной информации, в течение трех дней со дня принятия такого решения и размещается на официальном сайте </w:t>
      </w:r>
      <w:r w:rsidR="00167380" w:rsidRPr="008B0BA5">
        <w:rPr>
          <w:rFonts w:ascii="Times New Roman CYR" w:hAnsi="Times New Roman CYR" w:cs="Times New Roman CYR"/>
        </w:rPr>
        <w:t xml:space="preserve">муниципального образования Сорочинский городской округ </w:t>
      </w:r>
      <w:r w:rsidR="003758D4" w:rsidRPr="008B0BA5">
        <w:rPr>
          <w:rFonts w:ascii="Times New Roman CYR" w:hAnsi="Times New Roman CYR" w:cs="Times New Roman CYR"/>
        </w:rPr>
        <w:t>в сети "Инте</w:t>
      </w:r>
      <w:r w:rsidR="003758D4" w:rsidRPr="008B0BA5">
        <w:rPr>
          <w:rFonts w:ascii="Times New Roman CYR" w:hAnsi="Times New Roman CYR" w:cs="Times New Roman CYR"/>
        </w:rPr>
        <w:t>р</w:t>
      </w:r>
      <w:r w:rsidR="003758D4" w:rsidRPr="008B0BA5">
        <w:rPr>
          <w:rFonts w:ascii="Times New Roman CYR" w:hAnsi="Times New Roman CYR" w:cs="Times New Roman CYR"/>
        </w:rPr>
        <w:t>нет".</w:t>
      </w:r>
    </w:p>
    <w:p w:rsidR="003758D4" w:rsidRPr="008B0BA5" w:rsidRDefault="003758D4" w:rsidP="003758D4">
      <w:pPr>
        <w:widowControl w:val="0"/>
        <w:autoSpaceDE w:val="0"/>
        <w:autoSpaceDN w:val="0"/>
        <w:adjustRightInd w:val="0"/>
        <w:rPr>
          <w:rFonts w:ascii="Times New Roman CYR" w:hAnsi="Times New Roman CYR" w:cs="Times New Roman CYR"/>
        </w:rPr>
      </w:pPr>
      <w:bookmarkStart w:id="116" w:name="sub_4603"/>
      <w:r w:rsidRPr="008B0BA5">
        <w:rPr>
          <w:rFonts w:ascii="Times New Roman CYR" w:hAnsi="Times New Roman CYR" w:cs="Times New Roman CYR"/>
        </w:rPr>
        <w:t>3. Со дня опубликования решения о подготовке документации по планировке террит</w:t>
      </w:r>
      <w:r w:rsidRPr="008B0BA5">
        <w:rPr>
          <w:rFonts w:ascii="Times New Roman CYR" w:hAnsi="Times New Roman CYR" w:cs="Times New Roman CYR"/>
        </w:rPr>
        <w:t>о</w:t>
      </w:r>
      <w:r w:rsidRPr="008B0BA5">
        <w:rPr>
          <w:rFonts w:ascii="Times New Roman CYR" w:hAnsi="Times New Roman CYR" w:cs="Times New Roman CYR"/>
        </w:rPr>
        <w:t xml:space="preserve">рии физические или юридические лица вправе представить в </w:t>
      </w:r>
      <w:r w:rsidR="005A3510" w:rsidRPr="008B0BA5">
        <w:rPr>
          <w:rFonts w:ascii="Times New Roman CYR" w:hAnsi="Times New Roman CYR" w:cs="Times New Roman CYR"/>
        </w:rPr>
        <w:t>администрацию Сорочинского</w:t>
      </w:r>
      <w:r w:rsidRPr="008B0BA5">
        <w:rPr>
          <w:rFonts w:ascii="Times New Roman CYR" w:hAnsi="Times New Roman CYR" w:cs="Times New Roman CYR"/>
        </w:rPr>
        <w:t xml:space="preserve"> </w:t>
      </w:r>
      <w:r w:rsidR="005A3510" w:rsidRPr="008B0BA5">
        <w:rPr>
          <w:rFonts w:ascii="Times New Roman CYR" w:hAnsi="Times New Roman CYR" w:cs="Times New Roman CYR"/>
        </w:rPr>
        <w:t>г</w:t>
      </w:r>
      <w:r w:rsidR="005A3510" w:rsidRPr="008B0BA5">
        <w:rPr>
          <w:rFonts w:ascii="Times New Roman CYR" w:hAnsi="Times New Roman CYR" w:cs="Times New Roman CYR"/>
        </w:rPr>
        <w:t>о</w:t>
      </w:r>
      <w:r w:rsidR="005A3510" w:rsidRPr="008B0BA5">
        <w:rPr>
          <w:rFonts w:ascii="Times New Roman CYR" w:hAnsi="Times New Roman CYR" w:cs="Times New Roman CYR"/>
        </w:rPr>
        <w:t>родского округа с</w:t>
      </w:r>
      <w:r w:rsidRPr="008B0BA5">
        <w:rPr>
          <w:rFonts w:ascii="Times New Roman CYR" w:hAnsi="Times New Roman CYR" w:cs="Times New Roman CYR"/>
        </w:rPr>
        <w:t>вои предложения о порядке, сроках подготовки и содержании документации по планировке территории.</w:t>
      </w:r>
    </w:p>
    <w:bookmarkEnd w:id="116"/>
    <w:p w:rsidR="003758D4" w:rsidRPr="003758D4" w:rsidRDefault="003758D4" w:rsidP="003758D4">
      <w:pPr>
        <w:widowControl w:val="0"/>
        <w:autoSpaceDE w:val="0"/>
        <w:autoSpaceDN w:val="0"/>
        <w:adjustRightInd w:val="0"/>
        <w:rPr>
          <w:rFonts w:ascii="Times New Roman CYR" w:hAnsi="Times New Roman CYR" w:cs="Times New Roman CYR"/>
        </w:rPr>
      </w:pPr>
      <w:r w:rsidRPr="008B0BA5">
        <w:rPr>
          <w:rFonts w:ascii="Times New Roman CYR" w:hAnsi="Times New Roman CYR" w:cs="Times New Roman CYR"/>
        </w:rPr>
        <w:t xml:space="preserve">3.1. Заинтересованные лица, указанные в </w:t>
      </w:r>
      <w:r w:rsidRPr="008B0BA5">
        <w:rPr>
          <w:rFonts w:ascii="Times New Roman CYR" w:hAnsi="Times New Roman CYR" w:cs="Times New Roman CYR"/>
          <w:color w:val="000000"/>
        </w:rPr>
        <w:t>части 1.1 настоящей статьи,</w:t>
      </w:r>
      <w:r w:rsidRPr="008B0BA5">
        <w:rPr>
          <w:rFonts w:ascii="Times New Roman CYR" w:hAnsi="Times New Roman CYR" w:cs="Times New Roman CYR"/>
        </w:rPr>
        <w:t xml:space="preserve"> осуществляют по</w:t>
      </w:r>
      <w:r w:rsidRPr="008B0BA5">
        <w:rPr>
          <w:rFonts w:ascii="Times New Roman CYR" w:hAnsi="Times New Roman CYR" w:cs="Times New Roman CYR"/>
        </w:rPr>
        <w:t>д</w:t>
      </w:r>
      <w:r w:rsidRPr="008B0BA5">
        <w:rPr>
          <w:rFonts w:ascii="Times New Roman CYR" w:hAnsi="Times New Roman CYR" w:cs="Times New Roman CYR"/>
        </w:rPr>
        <w:t xml:space="preserve">готовку документации по планировке территории в соответствии с требованиями, указанными в </w:t>
      </w:r>
      <w:r w:rsidRPr="008B0BA5">
        <w:rPr>
          <w:rFonts w:ascii="Times New Roman CYR" w:hAnsi="Times New Roman CYR" w:cs="Times New Roman CYR"/>
          <w:color w:val="000000"/>
        </w:rPr>
        <w:t xml:space="preserve">части 5 статьи </w:t>
      </w:r>
      <w:r w:rsidRPr="008B0BA5">
        <w:rPr>
          <w:rFonts w:ascii="Times New Roman CYR" w:hAnsi="Times New Roman CYR" w:cs="Times New Roman CYR"/>
        </w:rPr>
        <w:t>13 настоящих Правил, и направляют ее для утверждения</w:t>
      </w:r>
      <w:r w:rsidRPr="003758D4">
        <w:rPr>
          <w:rFonts w:ascii="Times New Roman CYR" w:hAnsi="Times New Roman CYR" w:cs="Times New Roman CYR"/>
        </w:rPr>
        <w:t xml:space="preserve"> в </w:t>
      </w:r>
      <w:r w:rsidR="005A3510">
        <w:rPr>
          <w:rFonts w:ascii="Times New Roman CYR" w:hAnsi="Times New Roman CYR" w:cs="Times New Roman CYR"/>
        </w:rPr>
        <w:t xml:space="preserve">администрацию </w:t>
      </w:r>
      <w:r w:rsidR="005A3510" w:rsidRPr="008B0BA5">
        <w:rPr>
          <w:rFonts w:ascii="Times New Roman CYR" w:hAnsi="Times New Roman CYR" w:cs="Times New Roman CYR"/>
        </w:rPr>
        <w:t>С</w:t>
      </w:r>
      <w:r w:rsidR="005A3510" w:rsidRPr="008B0BA5">
        <w:rPr>
          <w:rFonts w:ascii="Times New Roman CYR" w:hAnsi="Times New Roman CYR" w:cs="Times New Roman CYR"/>
        </w:rPr>
        <w:t>о</w:t>
      </w:r>
      <w:r w:rsidR="005A3510" w:rsidRPr="008B0BA5">
        <w:rPr>
          <w:rFonts w:ascii="Times New Roman CYR" w:hAnsi="Times New Roman CYR" w:cs="Times New Roman CYR"/>
        </w:rPr>
        <w:t>рочинского городского округа</w:t>
      </w:r>
      <w:r w:rsidRPr="008B0BA5">
        <w:rPr>
          <w:rFonts w:ascii="Times New Roman CYR" w:hAnsi="Times New Roman CYR" w:cs="Times New Roman CYR"/>
        </w:rPr>
        <w:t>.</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 Подготовка документации по планировке территории осуществляется на основании документов </w:t>
      </w:r>
      <w:hyperlink r:id="rId14" w:anchor="block_102" w:history="1">
        <w:r w:rsidRPr="003758D4">
          <w:rPr>
            <w:rFonts w:ascii="Times New Roman CYR" w:hAnsi="Times New Roman CYR" w:cs="Times New Roman CYR"/>
            <w:color w:val="000000"/>
          </w:rPr>
          <w:t>территориального планирования</w:t>
        </w:r>
      </w:hyperlink>
      <w:r w:rsidRPr="003758D4">
        <w:rPr>
          <w:rFonts w:ascii="Times New Roman CYR" w:hAnsi="Times New Roman CYR" w:cs="Times New Roman CYR"/>
          <w:color w:val="000000"/>
        </w:rPr>
        <w:t>, правил землепользования и застройки (за искл</w:t>
      </w:r>
      <w:r w:rsidRPr="003758D4">
        <w:rPr>
          <w:rFonts w:ascii="Times New Roman CYR" w:hAnsi="Times New Roman CYR" w:cs="Times New Roman CYR"/>
          <w:color w:val="000000"/>
        </w:rPr>
        <w:t>ю</w:t>
      </w:r>
      <w:r w:rsidRPr="003758D4">
        <w:rPr>
          <w:rFonts w:ascii="Times New Roman CYR" w:hAnsi="Times New Roman CYR" w:cs="Times New Roman CYR"/>
          <w:color w:val="000000"/>
        </w:rPr>
        <w:t>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w:t>
      </w:r>
      <w:r w:rsidRPr="003758D4">
        <w:rPr>
          <w:rFonts w:ascii="Times New Roman CYR" w:hAnsi="Times New Roman CYR" w:cs="Times New Roman CYR"/>
          <w:color w:val="000000"/>
        </w:rPr>
        <w:t>д</w:t>
      </w:r>
      <w:r w:rsidRPr="003758D4">
        <w:rPr>
          <w:rFonts w:ascii="Times New Roman CYR" w:hAnsi="Times New Roman CYR" w:cs="Times New Roman CYR"/>
          <w:color w:val="000000"/>
        </w:rPr>
        <w:t>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w:t>
      </w:r>
      <w:r w:rsidRPr="003758D4">
        <w:rPr>
          <w:rFonts w:ascii="Times New Roman CYR" w:hAnsi="Times New Roman CYR" w:cs="Times New Roman CYR"/>
          <w:color w:val="000000"/>
        </w:rPr>
        <w:t>о</w:t>
      </w:r>
      <w:r w:rsidRPr="003758D4">
        <w:rPr>
          <w:rFonts w:ascii="Times New Roman CYR" w:hAnsi="Times New Roman CYR" w:cs="Times New Roman CYR"/>
          <w:color w:val="000000"/>
        </w:rPr>
        <w:lastRenderedPageBreak/>
        <w:t>граммами комплексного развития социальной инфраструктуры, нормативами градостроител</w:t>
      </w:r>
      <w:r w:rsidRPr="003758D4">
        <w:rPr>
          <w:rFonts w:ascii="Times New Roman CYR" w:hAnsi="Times New Roman CYR" w:cs="Times New Roman CYR"/>
          <w:color w:val="000000"/>
        </w:rPr>
        <w:t>ь</w:t>
      </w:r>
      <w:r w:rsidRPr="003758D4">
        <w:rPr>
          <w:rFonts w:ascii="Times New Roman CYR" w:hAnsi="Times New Roman CYR" w:cs="Times New Roman CYR"/>
          <w:color w:val="000000"/>
        </w:rPr>
        <w:t>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15" w:anchor="block_111" w:history="1">
        <w:r w:rsidRPr="003758D4">
          <w:rPr>
            <w:rFonts w:ascii="Times New Roman CYR" w:hAnsi="Times New Roman CYR" w:cs="Times New Roman CYR"/>
            <w:color w:val="000000"/>
          </w:rPr>
          <w:t>части 1 ст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тьи 11</w:t>
        </w:r>
      </w:hyperlink>
      <w:r w:rsidRPr="003758D4">
        <w:rPr>
          <w:rFonts w:ascii="Times New Roman CYR" w:hAnsi="Times New Roman CYR" w:cs="Times New Roman CYR"/>
          <w:color w:val="000000"/>
        </w:rPr>
        <w:t>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w:t>
      </w:r>
      <w:r w:rsidRPr="003758D4">
        <w:rPr>
          <w:rFonts w:ascii="Times New Roman CYR" w:hAnsi="Times New Roman CYR" w:cs="Times New Roman CYR"/>
          <w:color w:val="000000"/>
        </w:rPr>
        <w:t>с</w:t>
      </w:r>
      <w:r w:rsidRPr="003758D4">
        <w:rPr>
          <w:rFonts w:ascii="Times New Roman CYR" w:hAnsi="Times New Roman CYR" w:cs="Times New Roman CYR"/>
          <w:color w:val="000000"/>
        </w:rPr>
        <w:t>каний, границ территорий объектов культурного наследия, включенных в единый госуда</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ниц </w:t>
      </w:r>
      <w:hyperlink r:id="rId16" w:anchor="block_104" w:history="1">
        <w:r w:rsidRPr="003758D4">
          <w:rPr>
            <w:rFonts w:ascii="Times New Roman CYR" w:hAnsi="Times New Roman CYR" w:cs="Times New Roman CYR"/>
            <w:color w:val="000000"/>
          </w:rPr>
          <w:t>зон с особыми условиями использования территорий</w:t>
        </w:r>
      </w:hyperlink>
      <w:r w:rsidRPr="003758D4">
        <w:rPr>
          <w:rFonts w:ascii="Times New Roman CYR" w:hAnsi="Times New Roman CYR" w:cs="Times New Roman CYR"/>
          <w:color w:val="000000"/>
        </w:rPr>
        <w:t>, если иное не предусмотрено </w:t>
      </w:r>
      <w:hyperlink r:id="rId17" w:anchor="block_45102" w:history="1">
        <w:r w:rsidRPr="003758D4">
          <w:rPr>
            <w:rFonts w:ascii="Times New Roman CYR" w:hAnsi="Times New Roman CYR" w:cs="Times New Roman CYR"/>
            <w:color w:val="000000"/>
          </w:rPr>
          <w:t>частью 4.2</w:t>
        </w:r>
      </w:hyperlink>
      <w:r w:rsidRPr="003758D4">
        <w:rPr>
          <w:rFonts w:ascii="Times New Roman CYR" w:hAnsi="Times New Roman CYR" w:cs="Times New Roman CYR"/>
          <w:color w:val="000000"/>
        </w:rPr>
        <w:t>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4.1. Лица, указанные в </w:t>
      </w:r>
      <w:hyperlink r:id="rId18" w:anchor="block_45113" w:history="1">
        <w:r w:rsidRPr="003758D4">
          <w:rPr>
            <w:rFonts w:ascii="Times New Roman CYR" w:hAnsi="Times New Roman CYR" w:cs="Times New Roman CYR"/>
            <w:color w:val="000000"/>
          </w:rPr>
          <w:t>пунктах 3</w:t>
        </w:r>
      </w:hyperlink>
      <w:r w:rsidRPr="003758D4">
        <w:rPr>
          <w:rFonts w:ascii="Times New Roman CYR" w:hAnsi="Times New Roman CYR" w:cs="Times New Roman CYR"/>
          <w:color w:val="000000"/>
        </w:rPr>
        <w:t> и </w:t>
      </w:r>
      <w:hyperlink r:id="rId19" w:anchor="block_45114" w:history="1">
        <w:r w:rsidRPr="003758D4">
          <w:rPr>
            <w:rFonts w:ascii="Times New Roman CYR" w:hAnsi="Times New Roman CYR" w:cs="Times New Roman CYR"/>
            <w:color w:val="000000"/>
          </w:rPr>
          <w:t>4 части 1.1</w:t>
        </w:r>
      </w:hyperlink>
      <w:r w:rsidRPr="003758D4">
        <w:rPr>
          <w:rFonts w:ascii="Times New Roman CYR" w:hAnsi="Times New Roman CYR" w:cs="Times New Roman CYR"/>
          <w:color w:val="000000"/>
        </w:rPr>
        <w:t> настоящей статьи, осуществляют подг</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товку документации по планировке территории в соответствии с требованиями, указанными в </w:t>
      </w:r>
      <w:hyperlink r:id="rId20" w:anchor="block_45010" w:history="1">
        <w:r w:rsidRPr="003758D4">
          <w:rPr>
            <w:rFonts w:ascii="Times New Roman CYR" w:hAnsi="Times New Roman CYR" w:cs="Times New Roman CYR"/>
            <w:color w:val="000000"/>
          </w:rPr>
          <w:t>части 4</w:t>
        </w:r>
      </w:hyperlink>
      <w:r w:rsidRPr="003758D4">
        <w:rPr>
          <w:rFonts w:ascii="Times New Roman CYR" w:hAnsi="Times New Roman CYR" w:cs="Times New Roman CYR"/>
          <w:color w:val="000000"/>
        </w:rPr>
        <w:t> настоящей статьи, и направляют такую документацию для утверждения соответстве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городского округа, правила землепользования и застройки, по</w:t>
      </w:r>
      <w:r w:rsidRPr="003758D4">
        <w:rPr>
          <w:rFonts w:ascii="Times New Roman CYR" w:hAnsi="Times New Roman CYR" w:cs="Times New Roman CYR"/>
          <w:color w:val="000000"/>
        </w:rPr>
        <w:t>д</w:t>
      </w:r>
      <w:r w:rsidRPr="003758D4">
        <w:rPr>
          <w:rFonts w:ascii="Times New Roman CYR" w:hAnsi="Times New Roman CYR" w:cs="Times New Roman CYR"/>
          <w:color w:val="000000"/>
        </w:rPr>
        <w:t>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нировке территории допускается до утверждения этих изменений в данные генеральный план городского округа, правила землепользования и застройки.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3758D4" w:rsidRPr="00005558" w:rsidRDefault="005A3510" w:rsidP="003758D4">
      <w:pPr>
        <w:rPr>
          <w:rFonts w:ascii="Times New Roman CYR" w:hAnsi="Times New Roman CYR" w:cs="Times New Roman CYR"/>
        </w:rPr>
      </w:pPr>
      <w:bookmarkStart w:id="117" w:name="sub_4604"/>
      <w:r>
        <w:rPr>
          <w:rFonts w:ascii="Times New Roman CYR" w:hAnsi="Times New Roman CYR" w:cs="Times New Roman CYR"/>
        </w:rPr>
        <w:t>4.4</w:t>
      </w:r>
      <w:r w:rsidRPr="008B0BA5">
        <w:rPr>
          <w:rFonts w:ascii="Times New Roman CYR" w:hAnsi="Times New Roman CYR" w:cs="Times New Roman CYR"/>
        </w:rPr>
        <w:t xml:space="preserve">. Уполномоченный орган администрации Сорочинского городского округа (далее Уполномоченный орган) </w:t>
      </w:r>
      <w:r w:rsidR="003758D4" w:rsidRPr="008B0BA5">
        <w:rPr>
          <w:rFonts w:ascii="Times New Roman CYR" w:hAnsi="Times New Roman CYR" w:cs="Times New Roman CYR"/>
        </w:rPr>
        <w:t xml:space="preserve"> о</w:t>
      </w:r>
      <w:r w:rsidR="003758D4" w:rsidRPr="00005558">
        <w:rPr>
          <w:rFonts w:ascii="Times New Roman CYR" w:hAnsi="Times New Roman CYR" w:cs="Times New Roman CYR"/>
        </w:rPr>
        <w:t xml:space="preserve">существляет проверку документации по планировке территории на соответствие требованиям, установленным частью 4 статьи 13 настоящих Правил </w:t>
      </w:r>
      <w:r w:rsidR="003758D4" w:rsidRPr="00005558">
        <w:t xml:space="preserve">в течение </w:t>
      </w:r>
      <w:r w:rsidR="002909D8" w:rsidRPr="00005558">
        <w:t>пятнадцати</w:t>
      </w:r>
      <w:r w:rsidR="003758D4" w:rsidRPr="00005558">
        <w:t xml:space="preserve"> рабочих дней со дня поступления такой документации</w:t>
      </w:r>
      <w:r w:rsidR="003758D4" w:rsidRPr="00005558">
        <w:rPr>
          <w:rFonts w:ascii="Times New Roman CYR" w:hAnsi="Times New Roman CYR" w:cs="Times New Roman CYR"/>
        </w:rPr>
        <w:t xml:space="preserve">. По результатам проверки </w:t>
      </w:r>
      <w:r>
        <w:rPr>
          <w:rFonts w:ascii="Times New Roman CYR" w:hAnsi="Times New Roman CYR" w:cs="Times New Roman CYR"/>
        </w:rPr>
        <w:t xml:space="preserve">Уполномоченный орган </w:t>
      </w:r>
      <w:r w:rsidR="003758D4" w:rsidRPr="00005558">
        <w:rPr>
          <w:rFonts w:ascii="Times New Roman CYR" w:hAnsi="Times New Roman CYR" w:cs="Times New Roman CYR"/>
        </w:rPr>
        <w:t xml:space="preserve"> </w:t>
      </w:r>
      <w:r w:rsidR="003758D4" w:rsidRPr="00005558">
        <w:t>обеспечи</w:t>
      </w:r>
      <w:r>
        <w:t>вае</w:t>
      </w:r>
      <w:r w:rsidR="003758D4" w:rsidRPr="00005558">
        <w:t>т рассмотрение документации по планировке территории на общественных обсуждениях или публичных слушаниях либо откло</w:t>
      </w:r>
      <w:r>
        <w:t>няе</w:t>
      </w:r>
      <w:r w:rsidR="003758D4" w:rsidRPr="00005558">
        <w:t>т такую документ</w:t>
      </w:r>
      <w:r w:rsidR="003758D4" w:rsidRPr="00005558">
        <w:t>а</w:t>
      </w:r>
      <w:r w:rsidR="003758D4" w:rsidRPr="00005558">
        <w:t>цию и направ</w:t>
      </w:r>
      <w:r>
        <w:t>ляе</w:t>
      </w:r>
      <w:r w:rsidR="003758D4" w:rsidRPr="00005558">
        <w:t>т ее на доработку.</w:t>
      </w:r>
    </w:p>
    <w:bookmarkEnd w:id="117"/>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w:t>
      </w:r>
      <w:r w:rsidR="005A3510">
        <w:rPr>
          <w:rFonts w:ascii="Times New Roman CYR" w:hAnsi="Times New Roman CYR" w:cs="Times New Roman CYR"/>
        </w:rPr>
        <w:t>админ</w:t>
      </w:r>
      <w:r w:rsidR="005A3510">
        <w:rPr>
          <w:rFonts w:ascii="Times New Roman CYR" w:hAnsi="Times New Roman CYR" w:cs="Times New Roman CYR"/>
        </w:rPr>
        <w:t>и</w:t>
      </w:r>
      <w:r w:rsidR="005A3510">
        <w:rPr>
          <w:rFonts w:ascii="Times New Roman CYR" w:hAnsi="Times New Roman CYR" w:cs="Times New Roman CYR"/>
        </w:rPr>
        <w:t xml:space="preserve">страцией Сорочинского городского округа, </w:t>
      </w:r>
      <w:r w:rsidRPr="003758D4">
        <w:rPr>
          <w:rFonts w:ascii="Times New Roman CYR" w:hAnsi="Times New Roman CYR" w:cs="Times New Roman CYR"/>
        </w:rPr>
        <w:t xml:space="preserve"> до их утверждения подлежат обязательному ра</w:t>
      </w:r>
      <w:r w:rsidRPr="003758D4">
        <w:rPr>
          <w:rFonts w:ascii="Times New Roman CYR" w:hAnsi="Times New Roman CYR" w:cs="Times New Roman CYR"/>
        </w:rPr>
        <w:t>с</w:t>
      </w:r>
      <w:r w:rsidRPr="003758D4">
        <w:rPr>
          <w:rFonts w:ascii="Times New Roman CYR" w:hAnsi="Times New Roman CYR" w:cs="Times New Roman CYR"/>
        </w:rPr>
        <w:t>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5.1. Общественные обсуждения или публичные слушания по проекту планировки терр</w:t>
      </w:r>
      <w:r w:rsidRPr="003758D4">
        <w:rPr>
          <w:rFonts w:ascii="Times New Roman CYR" w:hAnsi="Times New Roman CYR" w:cs="Times New Roman CYR"/>
        </w:rPr>
        <w:t>и</w:t>
      </w:r>
      <w:r w:rsidRPr="003758D4">
        <w:rPr>
          <w:rFonts w:ascii="Times New Roman CYR" w:hAnsi="Times New Roman CYR" w:cs="Times New Roman CYR"/>
        </w:rPr>
        <w:t xml:space="preserve">тории и проекту межевания территории не проводятся, </w:t>
      </w:r>
      <w:r w:rsidRPr="003758D4">
        <w:rPr>
          <w:rFonts w:ascii="Times New Roman CYR" w:hAnsi="Times New Roman CYR" w:cs="Times New Roman CYR"/>
          <w:color w:val="000000"/>
        </w:rPr>
        <w:t xml:space="preserve">в случае, предусмотренном частью 7.7 статьи 13 настоящих правил и частью 12 настоящей статьи, а также </w:t>
      </w:r>
      <w:r w:rsidRPr="003758D4">
        <w:rPr>
          <w:rFonts w:ascii="Times New Roman CYR" w:hAnsi="Times New Roman CYR" w:cs="Times New Roman CYR"/>
        </w:rPr>
        <w:t>в случае, если проект пл</w:t>
      </w:r>
      <w:r w:rsidRPr="003758D4">
        <w:rPr>
          <w:rFonts w:ascii="Times New Roman CYR" w:hAnsi="Times New Roman CYR" w:cs="Times New Roman CYR"/>
        </w:rPr>
        <w:t>а</w:t>
      </w:r>
      <w:r w:rsidRPr="003758D4">
        <w:rPr>
          <w:rFonts w:ascii="Times New Roman CYR" w:hAnsi="Times New Roman CYR" w:cs="Times New Roman CYR"/>
        </w:rPr>
        <w:t>нировки территории и проект межевания территории подготовлены в отношении:</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FF00"/>
        </w:rPr>
      </w:pPr>
      <w:r w:rsidRPr="003758D4">
        <w:rPr>
          <w:rFonts w:ascii="Times New Roman CYR" w:hAnsi="Times New Roman CYR" w:cs="Times New Roman CYR"/>
        </w:rPr>
        <w:t xml:space="preserve">1) территории в границах земельного участка, предоставленного </w:t>
      </w:r>
      <w:r w:rsidRPr="003758D4">
        <w:rPr>
          <w:color w:val="000000"/>
        </w:rPr>
        <w:t>садоводческому или огородническому некоммерческому товариществу для ведения садоводства или огороднич</w:t>
      </w:r>
      <w:r w:rsidRPr="003758D4">
        <w:rPr>
          <w:color w:val="000000"/>
        </w:rPr>
        <w:t>е</w:t>
      </w:r>
      <w:r w:rsidRPr="003758D4">
        <w:rPr>
          <w:color w:val="000000"/>
        </w:rPr>
        <w:t>ства</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18" w:name="sub_18533"/>
      <w:r w:rsidRPr="003758D4">
        <w:rPr>
          <w:rFonts w:ascii="Times New Roman CYR" w:hAnsi="Times New Roman CYR" w:cs="Times New Roman CYR"/>
        </w:rPr>
        <w:t>2) территории для размещения линейных объектов в границах земель лесного фонда.</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5.2. В случае внесения изменений в указанные в </w:t>
      </w:r>
      <w:hyperlink r:id="rId21" w:anchor="block_4605" w:history="1">
        <w:r w:rsidRPr="003758D4">
          <w:rPr>
            <w:rFonts w:ascii="Times New Roman CYR" w:hAnsi="Times New Roman CYR" w:cs="Times New Roman CYR"/>
            <w:color w:val="000000"/>
          </w:rPr>
          <w:t>части 5</w:t>
        </w:r>
      </w:hyperlink>
      <w:r w:rsidRPr="003758D4">
        <w:rPr>
          <w:rFonts w:ascii="Times New Roman CYR" w:hAnsi="Times New Roman CYR" w:cs="Times New Roman CYR"/>
          <w:color w:val="000000"/>
        </w:rPr>
        <w:t> настоящей статьи проект план</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ровки территории и (или) проект межевания территории путем утверждения их отдельных ч</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стей общественные обсуждения или публичные слушания проводятся применительно к таким утверждаемым частям.</w:t>
      </w:r>
    </w:p>
    <w:bookmarkEnd w:id="118"/>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lastRenderedPageBreak/>
        <w:t>6. Общественные обсуждения или публичные слушания по проекту планировки террит</w:t>
      </w:r>
      <w:r w:rsidRPr="003758D4">
        <w:rPr>
          <w:rFonts w:ascii="Times New Roman CYR" w:hAnsi="Times New Roman CYR" w:cs="Times New Roman CYR"/>
        </w:rPr>
        <w:t>о</w:t>
      </w:r>
      <w:r w:rsidRPr="003758D4">
        <w:rPr>
          <w:rFonts w:ascii="Times New Roman CYR" w:hAnsi="Times New Roman CYR" w:cs="Times New Roman CYR"/>
        </w:rPr>
        <w:t xml:space="preserve">рии и проекту межевания территории проводятся в порядке, установленном статьей 15 </w:t>
      </w:r>
      <w:r w:rsidRPr="003758D4">
        <w:rPr>
          <w:rFonts w:ascii="Times New Roman CYR" w:hAnsi="Times New Roman CYR" w:cs="Times New Roman CYR"/>
          <w:color w:val="000000"/>
        </w:rPr>
        <w:t>насто</w:t>
      </w:r>
      <w:r w:rsidRPr="003758D4">
        <w:rPr>
          <w:rFonts w:ascii="Times New Roman CYR" w:hAnsi="Times New Roman CYR" w:cs="Times New Roman CYR"/>
          <w:color w:val="000000"/>
        </w:rPr>
        <w:t>я</w:t>
      </w:r>
      <w:r w:rsidRPr="003758D4">
        <w:rPr>
          <w:rFonts w:ascii="Times New Roman CYR" w:hAnsi="Times New Roman CYR" w:cs="Times New Roman CYR"/>
          <w:color w:val="000000"/>
        </w:rPr>
        <w:t>щих правил</w:t>
      </w:r>
      <w:r w:rsidRPr="003758D4">
        <w:rPr>
          <w:rFonts w:ascii="Times New Roman CYR" w:hAnsi="Times New Roman CYR" w:cs="Times New Roman CYR"/>
        </w:rPr>
        <w:t>, с учетом положений настоящей статьи.</w:t>
      </w:r>
    </w:p>
    <w:p w:rsidR="003758D4" w:rsidRPr="00005558" w:rsidRDefault="003758D4" w:rsidP="003758D4">
      <w:pPr>
        <w:widowControl w:val="0"/>
        <w:autoSpaceDE w:val="0"/>
        <w:autoSpaceDN w:val="0"/>
        <w:adjustRightInd w:val="0"/>
        <w:rPr>
          <w:rFonts w:ascii="Times New Roman CYR" w:hAnsi="Times New Roman CYR" w:cs="Times New Roman CYR"/>
        </w:rPr>
      </w:pPr>
      <w:r w:rsidRPr="00005558">
        <w:rPr>
          <w:rFonts w:ascii="Times New Roman CYR" w:hAnsi="Times New Roman CYR" w:cs="Times New Roman CYR"/>
        </w:rPr>
        <w:t xml:space="preserve">7. </w:t>
      </w:r>
      <w:r w:rsidR="00927C62" w:rsidRPr="00005558">
        <w:rPr>
          <w:rFonts w:ascii="Times New Roman CYR" w:hAnsi="Times New Roman CYR" w:cs="Times New Roman CYR"/>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927C62" w:rsidRPr="00005558">
        <w:rPr>
          <w:rFonts w:ascii="Times New Roman CYR" w:hAnsi="Times New Roman CYR" w:cs="Times New Roman CYR"/>
        </w:rPr>
        <w:t>а</w:t>
      </w:r>
      <w:r w:rsidR="00927C62" w:rsidRPr="00005558">
        <w:rPr>
          <w:rFonts w:ascii="Times New Roman CYR" w:hAnsi="Times New Roman CYR" w:cs="Times New Roman CYR"/>
        </w:rPr>
        <w:t>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w:t>
      </w:r>
      <w:r w:rsidR="00927C62" w:rsidRPr="00005558">
        <w:rPr>
          <w:rFonts w:ascii="Times New Roman CYR" w:hAnsi="Times New Roman CYR" w:cs="Times New Roman CYR"/>
        </w:rPr>
        <w:t>о</w:t>
      </w:r>
      <w:r w:rsidR="00927C62" w:rsidRPr="00005558">
        <w:rPr>
          <w:rFonts w:ascii="Times New Roman CYR" w:hAnsi="Times New Roman CYR" w:cs="Times New Roman CYR"/>
        </w:rPr>
        <w:t>го орга</w:t>
      </w:r>
      <w:r w:rsidR="002909D8" w:rsidRPr="00005558">
        <w:rPr>
          <w:rFonts w:ascii="Times New Roman CYR" w:hAnsi="Times New Roman CYR" w:cs="Times New Roman CYR"/>
        </w:rPr>
        <w:t>на муниципального образования и не может быть менее четырнадцати дней и более тридцати дней.</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8.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местного значения в соответствии с утвержденным проектом планировки территории нео</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ходима реконструкция существующих линейного объекта или линейных объектов, такая реко</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кой реконструкции существующих линейного объекта или линейных объектов не требуется разработка проекта планировки территории). При этом</w:t>
      </w:r>
      <w:r w:rsidR="005A3510">
        <w:rPr>
          <w:rFonts w:ascii="Times New Roman CYR" w:hAnsi="Times New Roman CYR" w:cs="Times New Roman CYR"/>
          <w:color w:val="000000"/>
        </w:rPr>
        <w:t xml:space="preserve">, </w:t>
      </w:r>
      <w:r w:rsidRPr="003758D4">
        <w:rPr>
          <w:rFonts w:ascii="Times New Roman CYR" w:hAnsi="Times New Roman CYR" w:cs="Times New Roman CYR"/>
          <w:color w:val="000000"/>
        </w:rPr>
        <w:t xml:space="preserve"> указанный проект планировки терр</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тории подлежит согласованию с органом государственной власти или органом местного сам</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w:t>
      </w:r>
      <w:r w:rsidRPr="003758D4">
        <w:rPr>
          <w:rFonts w:ascii="Times New Roman CYR" w:hAnsi="Times New Roman CYR" w:cs="Times New Roman CYR"/>
          <w:color w:val="000000"/>
        </w:rPr>
        <w:t>т</w:t>
      </w:r>
      <w:r w:rsidRPr="003758D4">
        <w:rPr>
          <w:rFonts w:ascii="Times New Roman CYR" w:hAnsi="Times New Roman CYR" w:cs="Times New Roman CYR"/>
          <w:color w:val="000000"/>
        </w:rPr>
        <w:t>ренными настоящей частью планируемыми строительством, реконструкцией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федерального значения, линейного объекта регионального значения, линейного объекта местного значения. Предметом такого согласования являются предусмотренные данным прое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тельством, реконструкцией линейного объекта федерального значения, линейного объекта р</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гионального значения, линейного объекта местного значения,</w:t>
      </w:r>
      <w:r w:rsidRPr="003758D4">
        <w:t xml:space="preserve"> за исключением случая, пред</w:t>
      </w:r>
      <w:r w:rsidRPr="003758D4">
        <w:t>у</w:t>
      </w:r>
      <w:r w:rsidRPr="003758D4">
        <w:t>смотренного частью 12 настоящей статьи</w:t>
      </w:r>
      <w:r w:rsidRPr="003758D4">
        <w:rPr>
          <w:rFonts w:ascii="Times New Roman CYR" w:hAnsi="Times New Roman CYR" w:cs="Times New Roman CYR"/>
          <w:color w:val="000000"/>
        </w:rPr>
        <w:t xml:space="preserve">. </w:t>
      </w:r>
      <w:r w:rsidRPr="003758D4">
        <w:t xml:space="preserve">  </w:t>
      </w:r>
      <w:r w:rsidRPr="003758D4">
        <w:rPr>
          <w:rFonts w:ascii="Times New Roman CYR" w:hAnsi="Times New Roman CYR" w:cs="Times New Roman CYR"/>
          <w:color w:val="000000"/>
        </w:rPr>
        <w:t xml:space="preserve"> Срок такого согласования проекта планировки те</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ритории не может превышать тридцать дней со дня его поступления в указанные орган гос</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ган местного самоуправления, уполномоченные на утверждение проекта планировки террит</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рии в целях планируемых строительства, реконструкции линейного объекта федерального зн</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чения, линейного объекта регионального значения, линейного объекта местного значения, во</w:t>
      </w:r>
      <w:r w:rsidRPr="003758D4">
        <w:rPr>
          <w:rFonts w:ascii="Times New Roman CYR" w:hAnsi="Times New Roman CYR" w:cs="Times New Roman CYR"/>
          <w:color w:val="000000"/>
        </w:rPr>
        <w:t>з</w:t>
      </w:r>
      <w:r w:rsidRPr="003758D4">
        <w:rPr>
          <w:rFonts w:ascii="Times New Roman CYR" w:hAnsi="Times New Roman CYR" w:cs="Times New Roman CYR"/>
          <w:color w:val="000000"/>
        </w:rPr>
        <w:t>ражения относительно данного проекта планировки территории, данный проект планировки территории считается согласованным.</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rPr>
        <w:t xml:space="preserve">9. </w:t>
      </w:r>
      <w:r w:rsidRPr="003758D4">
        <w:rPr>
          <w:color w:val="000000"/>
        </w:rPr>
        <w:t>Орган м</w:t>
      </w:r>
      <w:r w:rsidR="005A3510">
        <w:rPr>
          <w:color w:val="000000"/>
        </w:rPr>
        <w:t>естного самоуправле</w:t>
      </w:r>
      <w:r w:rsidR="00920397">
        <w:rPr>
          <w:color w:val="000000"/>
        </w:rPr>
        <w:t xml:space="preserve">ния, </w:t>
      </w:r>
      <w:r w:rsidRPr="003758D4">
        <w:rPr>
          <w:color w:val="000000"/>
        </w:rPr>
        <w:t xml:space="preserve"> с учетом протокола общественных обсуждений или публичных слушаний по проекту планировки территории, проекту межевания территории и з</w:t>
      </w:r>
      <w:r w:rsidRPr="003758D4">
        <w:rPr>
          <w:color w:val="000000"/>
        </w:rPr>
        <w:t>а</w:t>
      </w:r>
      <w:r w:rsidRPr="003758D4">
        <w:rPr>
          <w:color w:val="000000"/>
        </w:rPr>
        <w:t>ключения о результатах общественных обсуждений или публичных слушаний</w:t>
      </w:r>
      <w:r w:rsidR="00920397">
        <w:rPr>
          <w:color w:val="000000"/>
        </w:rPr>
        <w:t xml:space="preserve">, </w:t>
      </w:r>
      <w:r w:rsidRPr="003758D4">
        <w:rPr>
          <w:color w:val="000000"/>
        </w:rPr>
        <w:t xml:space="preserve"> принимает р</w:t>
      </w:r>
      <w:r w:rsidRPr="003758D4">
        <w:rPr>
          <w:color w:val="000000"/>
        </w:rPr>
        <w:t>е</w:t>
      </w:r>
      <w:r w:rsidRPr="003758D4">
        <w:rPr>
          <w:color w:val="000000"/>
        </w:rPr>
        <w:t>шение об утверждении документации по планировке территории или отклоняет такую док</w:t>
      </w:r>
      <w:r w:rsidRPr="003758D4">
        <w:rPr>
          <w:color w:val="000000"/>
        </w:rPr>
        <w:t>у</w:t>
      </w:r>
      <w:r w:rsidRPr="003758D4">
        <w:rPr>
          <w:color w:val="000000"/>
        </w:rPr>
        <w:t>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w:t>
      </w:r>
      <w:r w:rsidRPr="003758D4">
        <w:rPr>
          <w:color w:val="000000"/>
        </w:rPr>
        <w:t>а</w:t>
      </w:r>
      <w:r w:rsidRPr="003758D4">
        <w:rPr>
          <w:color w:val="000000"/>
        </w:rPr>
        <w:t>ний, а в случае, если в соответствии с настоящей статьей общественные обсуждения или пу</w:t>
      </w:r>
      <w:r w:rsidRPr="003758D4">
        <w:rPr>
          <w:color w:val="000000"/>
        </w:rPr>
        <w:t>б</w:t>
      </w:r>
      <w:r w:rsidRPr="003758D4">
        <w:rPr>
          <w:color w:val="000000"/>
        </w:rPr>
        <w:t>личные слушания не проводятся, в срок, указанный в части 4.4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9.1. Основанием для отклонения документации по планировке территории, подготовле</w:t>
      </w:r>
      <w:r w:rsidRPr="003758D4">
        <w:rPr>
          <w:rFonts w:ascii="Times New Roman CYR" w:hAnsi="Times New Roman CYR" w:cs="Times New Roman CYR"/>
        </w:rPr>
        <w:t>н</w:t>
      </w:r>
      <w:r w:rsidRPr="003758D4">
        <w:rPr>
          <w:rFonts w:ascii="Times New Roman CYR" w:hAnsi="Times New Roman CYR" w:cs="Times New Roman CYR"/>
        </w:rPr>
        <w:t xml:space="preserve">ной лицами, указанными в </w:t>
      </w:r>
      <w:r w:rsidRPr="003758D4">
        <w:rPr>
          <w:rFonts w:ascii="Times New Roman CYR" w:hAnsi="Times New Roman CYR" w:cs="Times New Roman CYR"/>
          <w:color w:val="000000"/>
        </w:rPr>
        <w:t xml:space="preserve">части 1.1 </w:t>
      </w:r>
      <w:r w:rsidRPr="003758D4">
        <w:rPr>
          <w:rFonts w:ascii="Times New Roman CYR" w:hAnsi="Times New Roman CYR" w:cs="Times New Roman CYR"/>
        </w:rPr>
        <w:t xml:space="preserve">настоящей </w:t>
      </w:r>
      <w:r w:rsidRPr="003758D4">
        <w:rPr>
          <w:rFonts w:ascii="Times New Roman CYR" w:hAnsi="Times New Roman CYR" w:cs="Times New Roman CYR"/>
          <w:color w:val="000000"/>
        </w:rPr>
        <w:t>статьи</w:t>
      </w:r>
      <w:r w:rsidRPr="003758D4">
        <w:rPr>
          <w:rFonts w:ascii="Times New Roman CYR" w:hAnsi="Times New Roman CYR" w:cs="Times New Roman CYR"/>
        </w:rPr>
        <w:t xml:space="preserve">, и направления ее на доработку является несоответствие такой документации требованиям, указанным в </w:t>
      </w:r>
      <w:r w:rsidRPr="003758D4">
        <w:rPr>
          <w:rFonts w:ascii="Times New Roman CYR" w:hAnsi="Times New Roman CYR" w:cs="Times New Roman CYR"/>
          <w:color w:val="000000"/>
        </w:rPr>
        <w:t>части 4 настоящей</w:t>
      </w:r>
      <w:r w:rsidRPr="003758D4">
        <w:rPr>
          <w:rFonts w:ascii="Times New Roman CYR" w:hAnsi="Times New Roman CYR" w:cs="Times New Roman CYR"/>
        </w:rPr>
        <w:t xml:space="preserve"> </w:t>
      </w:r>
      <w:r w:rsidRPr="003758D4">
        <w:rPr>
          <w:rFonts w:ascii="Times New Roman CYR" w:hAnsi="Times New Roman CYR" w:cs="Times New Roman CYR"/>
          <w:color w:val="000000"/>
        </w:rPr>
        <w:t>статьи</w:t>
      </w:r>
      <w:r w:rsidRPr="003758D4">
        <w:rPr>
          <w:rFonts w:ascii="Times New Roman CYR" w:hAnsi="Times New Roman CYR" w:cs="Times New Roman CYR"/>
        </w:rPr>
        <w:t>. В иных случаях отклонение представленной такими лицами документации по планировке терр</w:t>
      </w:r>
      <w:r w:rsidRPr="003758D4">
        <w:rPr>
          <w:rFonts w:ascii="Times New Roman CYR" w:hAnsi="Times New Roman CYR" w:cs="Times New Roman CYR"/>
        </w:rPr>
        <w:t>и</w:t>
      </w:r>
      <w:r w:rsidRPr="003758D4">
        <w:rPr>
          <w:rFonts w:ascii="Times New Roman CYR" w:hAnsi="Times New Roman CYR" w:cs="Times New Roman CYR"/>
        </w:rPr>
        <w:t>тории не допускается.</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10.  </w:t>
      </w:r>
      <w:r w:rsidRPr="003758D4">
        <w:rPr>
          <w:rFonts w:ascii="Times New Roman CYR" w:hAnsi="Times New Roman CYR" w:cs="Times New Roman CYR"/>
          <w:color w:val="000000"/>
        </w:rPr>
        <w:t>Утвержденная документация по планировке территории (проекты планировки те</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ритории и проекты межевания территории) подлежит опубликованию в порядке, установле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ном для официального опубликования муниципальных правовых актов, иной официальной и</w:t>
      </w:r>
      <w:r w:rsidRPr="003758D4">
        <w:rPr>
          <w:rFonts w:ascii="Times New Roman CYR" w:hAnsi="Times New Roman CYR" w:cs="Times New Roman CYR"/>
          <w:color w:val="000000"/>
        </w:rPr>
        <w:t>н</w:t>
      </w:r>
      <w:r w:rsidRPr="003758D4">
        <w:rPr>
          <w:rFonts w:ascii="Times New Roman CYR" w:hAnsi="Times New Roman CYR" w:cs="Times New Roman CYR"/>
          <w:color w:val="000000"/>
        </w:rPr>
        <w:lastRenderedPageBreak/>
        <w:t>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пального образования) в сети "Интернет".</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11. В случае внесения изменений в проекты планировки территории и проекты межев</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ния территории, решение об утверждении которых принимается органами местного самоупра</w:t>
      </w:r>
      <w:r w:rsidRPr="003758D4">
        <w:rPr>
          <w:rFonts w:ascii="Times New Roman CYR" w:hAnsi="Times New Roman CYR" w:cs="Times New Roman CYR"/>
          <w:color w:val="000000"/>
        </w:rPr>
        <w:t>в</w:t>
      </w:r>
      <w:r w:rsidRPr="003758D4">
        <w:rPr>
          <w:rFonts w:ascii="Times New Roman CYR" w:hAnsi="Times New Roman CYR" w:cs="Times New Roman CYR"/>
          <w:color w:val="000000"/>
        </w:rPr>
        <w:t>ления поселения, путем утверждения их отдельных частей общественные обсуждения или пу</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личные слушания проводятся применительно к таким утверждаемым частям.</w:t>
      </w:r>
    </w:p>
    <w:p w:rsidR="003758D4" w:rsidRPr="003758D4" w:rsidRDefault="003758D4" w:rsidP="003758D4">
      <w:pPr>
        <w:widowControl w:val="0"/>
        <w:autoSpaceDE w:val="0"/>
        <w:autoSpaceDN w:val="0"/>
        <w:adjustRightInd w:val="0"/>
      </w:pPr>
      <w:r w:rsidRPr="003758D4">
        <w:rPr>
          <w:rFonts w:ascii="Times New Roman CYR" w:hAnsi="Times New Roman CYR" w:cs="Times New Roman CYR"/>
          <w:color w:val="000000"/>
        </w:rPr>
        <w:t xml:space="preserve">12. </w:t>
      </w:r>
      <w:r w:rsidRPr="003758D4">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w:t>
      </w:r>
      <w:r w:rsidRPr="003758D4">
        <w:t>и</w:t>
      </w:r>
      <w:r w:rsidRPr="003758D4">
        <w:t>ем или уменьшением не более чем на десять процентов площади зоны планируемого размещ</w:t>
      </w:r>
      <w:r w:rsidRPr="003758D4">
        <w:t>е</w:t>
      </w:r>
      <w:r w:rsidRPr="003758D4">
        <w:t>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w:t>
      </w:r>
      <w:r w:rsidRPr="003758D4">
        <w:t>а</w:t>
      </w:r>
      <w:r w:rsidRPr="003758D4">
        <w:t>стью 14 и 8  настоящей статьи при условии, что внесение изменений не повлияет на предусмо</w:t>
      </w:r>
      <w:r w:rsidRPr="003758D4">
        <w:t>т</w:t>
      </w:r>
      <w:r w:rsidRPr="003758D4">
        <w:t>ренные проектом планировки территории планировочные решения, а также на согласование в соответствии с  частью 13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w:t>
      </w:r>
      <w:r w:rsidRPr="003758D4">
        <w:t>и</w:t>
      </w:r>
      <w:r w:rsidRPr="003758D4">
        <w:t>жимого имущества для государственных или муниципальных нужд.</w:t>
      </w:r>
    </w:p>
    <w:p w:rsidR="003758D4" w:rsidRPr="003758D4" w:rsidRDefault="003758D4" w:rsidP="003758D4">
      <w:pPr>
        <w:widowControl w:val="0"/>
        <w:autoSpaceDE w:val="0"/>
        <w:autoSpaceDN w:val="0"/>
        <w:adjustRightInd w:val="0"/>
      </w:pPr>
      <w:r w:rsidRPr="003758D4">
        <w:t>13. Проект планировки территории, предусматривающий размещение объектов фед</w:t>
      </w:r>
      <w:r w:rsidRPr="003758D4">
        <w:t>е</w:t>
      </w:r>
      <w:r w:rsidRPr="003758D4">
        <w:t>рального значения, объектов регионального значения или объектов местного значения, для ра</w:t>
      </w:r>
      <w:r w:rsidRPr="003758D4">
        <w:t>з</w:t>
      </w:r>
      <w:r w:rsidRPr="003758D4">
        <w:t>мещения которых допускается изъятие земельных участков для государственных или муниц</w:t>
      </w:r>
      <w:r w:rsidRPr="003758D4">
        <w:t>и</w:t>
      </w:r>
      <w:r w:rsidRPr="003758D4">
        <w:t>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часть 12 настоящей статьи. Предметом согласования проекта планировки территории с указанными органом государственной власти или органом местного самоуправл</w:t>
      </w:r>
      <w:r w:rsidRPr="003758D4">
        <w:t>е</w:t>
      </w:r>
      <w:r w:rsidRPr="003758D4">
        <w:t>ния являются предусмотренные данным проектом планировки территории границы зон план</w:t>
      </w:r>
      <w:r w:rsidRPr="003758D4">
        <w:t>и</w:t>
      </w:r>
      <w:r w:rsidRPr="003758D4">
        <w:t>руемого размещения объектов федерального значения, объектов регионального значения или объектов местного значения.</w:t>
      </w:r>
    </w:p>
    <w:p w:rsidR="003758D4" w:rsidRPr="003758D4" w:rsidRDefault="003758D4" w:rsidP="003758D4">
      <w:pPr>
        <w:widowControl w:val="0"/>
        <w:autoSpaceDE w:val="0"/>
        <w:autoSpaceDN w:val="0"/>
        <w:adjustRightInd w:val="0"/>
      </w:pPr>
      <w:r w:rsidRPr="003758D4">
        <w:t>14.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w:t>
      </w:r>
      <w:r w:rsidR="00920397">
        <w:t xml:space="preserve">о значения  городского округа </w:t>
      </w:r>
      <w:r w:rsidRPr="003758D4">
        <w:t>или в целях размещения иного объекта в границах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w:t>
      </w:r>
      <w:r w:rsidR="00920397">
        <w:t>управления городского округа</w:t>
      </w:r>
      <w:r w:rsidRPr="003758D4">
        <w:t xml:space="preserve">, </w:t>
      </w:r>
      <w:r w:rsidRPr="008B0BA5">
        <w:t>до ее утверждения подлежит согласованию с гла</w:t>
      </w:r>
      <w:r w:rsidR="00920397" w:rsidRPr="008B0BA5">
        <w:t>вой муниципального образования Сорочинский городской округ</w:t>
      </w:r>
      <w:r w:rsidRPr="008B0BA5">
        <w:t>, за исключением случая, предусмотренного частью 12 настоящей статьи. Предметом</w:t>
      </w:r>
      <w:r w:rsidRPr="003758D4">
        <w:t xml:space="preserve"> согласов</w:t>
      </w:r>
      <w:r w:rsidRPr="003758D4">
        <w:t>а</w:t>
      </w:r>
      <w:r w:rsidRPr="003758D4">
        <w:t>ния является соответствие планируемого размещения указанных объектов правилам землепол</w:t>
      </w:r>
      <w:r w:rsidRPr="003758D4">
        <w:t>ь</w:t>
      </w:r>
      <w:r w:rsidRPr="003758D4">
        <w:t>зования и застройки в части соблюдения градостроительных регламентов (за исключением л</w:t>
      </w:r>
      <w:r w:rsidRPr="003758D4">
        <w:t>и</w:t>
      </w:r>
      <w:r w:rsidRPr="003758D4">
        <w:t>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w:t>
      </w:r>
      <w:r w:rsidRPr="003758D4">
        <w:t>к</w:t>
      </w:r>
      <w:r w:rsidRPr="003758D4">
        <w:t>тур и фактических показателей территориальной доступности указанных объектов для насел</w:t>
      </w:r>
      <w:r w:rsidRPr="003758D4">
        <w:t>е</w:t>
      </w:r>
      <w:r w:rsidRPr="003758D4">
        <w:t>ния.</w:t>
      </w:r>
    </w:p>
    <w:p w:rsidR="003758D4" w:rsidRDefault="003758D4" w:rsidP="003758D4">
      <w:pPr>
        <w:widowControl w:val="0"/>
        <w:autoSpaceDE w:val="0"/>
        <w:autoSpaceDN w:val="0"/>
        <w:adjustRightInd w:val="0"/>
        <w:rPr>
          <w:rFonts w:ascii="Times New Roman CYR" w:hAnsi="Times New Roman CYR" w:cs="Times New Roman CYR"/>
          <w:color w:val="000000"/>
        </w:rPr>
      </w:pPr>
    </w:p>
    <w:p w:rsidR="002F5C1D" w:rsidRPr="003758D4" w:rsidRDefault="002F5C1D" w:rsidP="00920397">
      <w:pPr>
        <w:widowControl w:val="0"/>
        <w:autoSpaceDE w:val="0"/>
        <w:autoSpaceDN w:val="0"/>
        <w:adjustRightInd w:val="0"/>
        <w:ind w:firstLine="0"/>
        <w:rPr>
          <w:rFonts w:ascii="Times New Roman CYR" w:hAnsi="Times New Roman CYR" w:cs="Times New Roman CYR"/>
          <w:color w:val="000000"/>
        </w:rPr>
      </w:pPr>
    </w:p>
    <w:p w:rsidR="003758D4" w:rsidRPr="003758D4" w:rsidRDefault="003758D4" w:rsidP="00426F39">
      <w:pPr>
        <w:pStyle w:val="2"/>
      </w:pPr>
      <w:bookmarkStart w:id="119" w:name="_Toc180470355"/>
      <w:bookmarkStart w:id="120" w:name="_Toc200537109"/>
      <w:bookmarkStart w:id="121" w:name="_Toc208205280"/>
      <w:bookmarkStart w:id="122" w:name="_Toc427840790"/>
      <w:bookmarkStart w:id="123" w:name="_Toc427840972"/>
      <w:bookmarkStart w:id="124" w:name="_Toc465786393"/>
      <w:bookmarkStart w:id="125" w:name="_Toc89422068"/>
      <w:bookmarkStart w:id="126" w:name="_Toc147915948"/>
      <w:r w:rsidRPr="00DE5CE4">
        <w:rPr>
          <w:rFonts w:eastAsia="GOST Type AU"/>
          <w:lang w:eastAsia="ar-SA"/>
        </w:rPr>
        <w:t xml:space="preserve">Глава 5. </w:t>
      </w:r>
      <w:bookmarkEnd w:id="119"/>
      <w:bookmarkEnd w:id="120"/>
      <w:bookmarkEnd w:id="121"/>
      <w:bookmarkEnd w:id="122"/>
      <w:bookmarkEnd w:id="123"/>
      <w:bookmarkEnd w:id="124"/>
      <w:r w:rsidRPr="00DE5CE4">
        <w:rPr>
          <w:rFonts w:eastAsia="GOST Type AU"/>
          <w:lang w:eastAsia="ar-SA"/>
        </w:rPr>
        <w:t>Положения о проведении общественных обсуждений или публичных слушаний по вопросам землепользования и застройки</w:t>
      </w:r>
      <w:bookmarkEnd w:id="125"/>
      <w:bookmarkEnd w:id="126"/>
    </w:p>
    <w:p w:rsidR="003758D4" w:rsidRPr="003758D4" w:rsidRDefault="003758D4" w:rsidP="003758D4">
      <w:pPr>
        <w:ind w:left="284" w:right="284" w:firstLine="851"/>
        <w:rPr>
          <w:rFonts w:ascii="GOST type A" w:hAnsi="GOST type A"/>
          <w:i/>
          <w:sz w:val="28"/>
        </w:rPr>
      </w:pPr>
      <w:bookmarkStart w:id="127" w:name="_Toc200537084"/>
      <w:bookmarkStart w:id="128" w:name="_Toc208205271"/>
      <w:bookmarkStart w:id="129" w:name="_Toc427840781"/>
      <w:bookmarkStart w:id="130" w:name="_Toc427840963"/>
      <w:bookmarkStart w:id="131" w:name="_Toc465786392"/>
    </w:p>
    <w:p w:rsidR="003758D4" w:rsidRPr="003758D4" w:rsidRDefault="003758D4" w:rsidP="00F86153">
      <w:pPr>
        <w:pStyle w:val="3"/>
      </w:pPr>
      <w:bookmarkStart w:id="132" w:name="_Toc89422069"/>
      <w:bookmarkStart w:id="133" w:name="_Toc147915949"/>
      <w:r w:rsidRPr="003758D4">
        <w:lastRenderedPageBreak/>
        <w:t xml:space="preserve">Статья 15. </w:t>
      </w:r>
      <w:bookmarkEnd w:id="127"/>
      <w:bookmarkEnd w:id="128"/>
      <w:bookmarkEnd w:id="129"/>
      <w:bookmarkEnd w:id="130"/>
      <w:bookmarkEnd w:id="131"/>
      <w:r w:rsidRPr="003758D4">
        <w:t>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w:t>
      </w:r>
      <w:r w:rsidRPr="003758D4">
        <w:t>е</w:t>
      </w:r>
      <w:r w:rsidRPr="003758D4">
        <w:t>дельных параметров разрешенного строительства, реконструкции объектов капитального строительства</w:t>
      </w:r>
      <w:bookmarkEnd w:id="132"/>
      <w:bookmarkEnd w:id="133"/>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4" w:name="sub_50101"/>
      <w:bookmarkEnd w:id="76"/>
      <w:r w:rsidRPr="003758D4">
        <w:rPr>
          <w:rFonts w:ascii="Times New Roman CYR" w:hAnsi="Times New Roman CYR" w:cs="Times New Roman CYR"/>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предусматрива</w:t>
      </w:r>
      <w:r w:rsidRPr="003758D4">
        <w:rPr>
          <w:rFonts w:ascii="Times New Roman CYR" w:hAnsi="Times New Roman CYR" w:cs="Times New Roman CYR"/>
        </w:rPr>
        <w:t>ю</w:t>
      </w:r>
      <w:r w:rsidRPr="003758D4">
        <w:rPr>
          <w:rFonts w:ascii="Times New Roman CYR" w:hAnsi="Times New Roman CYR" w:cs="Times New Roman CYR"/>
        </w:rPr>
        <w:t>щим внесение изменений в правила землепользования и застройки, проектам решений о пред</w:t>
      </w:r>
      <w:r w:rsidRPr="003758D4">
        <w:rPr>
          <w:rFonts w:ascii="Times New Roman CYR" w:hAnsi="Times New Roman CYR" w:cs="Times New Roman CYR"/>
        </w:rPr>
        <w:t>о</w:t>
      </w:r>
      <w:r w:rsidRPr="003758D4">
        <w:rPr>
          <w:rFonts w:ascii="Times New Roman CYR" w:hAnsi="Times New Roman CYR" w:cs="Times New Roman CYR"/>
        </w:rPr>
        <w:t>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w:t>
      </w:r>
      <w:r w:rsidRPr="003758D4">
        <w:rPr>
          <w:rFonts w:ascii="Times New Roman CYR" w:hAnsi="Times New Roman CYR" w:cs="Times New Roman CYR"/>
        </w:rPr>
        <w:t>т</w:t>
      </w:r>
      <w:r w:rsidRPr="003758D4">
        <w:rPr>
          <w:rFonts w:ascii="Times New Roman CYR" w:hAnsi="Times New Roman CYR" w:cs="Times New Roman CYR"/>
        </w:rPr>
        <w:t>клонение от предельных параметров разрешенного строительства, реконструкции объектов к</w:t>
      </w:r>
      <w:r w:rsidRPr="003758D4">
        <w:rPr>
          <w:rFonts w:ascii="Times New Roman CYR" w:hAnsi="Times New Roman CYR" w:cs="Times New Roman CYR"/>
        </w:rPr>
        <w:t>а</w:t>
      </w:r>
      <w:r w:rsidRPr="003758D4">
        <w:rPr>
          <w:rFonts w:ascii="Times New Roman CYR" w:hAnsi="Times New Roman CYR" w:cs="Times New Roman CYR"/>
        </w:rPr>
        <w:t>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настоящих Правил проводятся обществе</w:t>
      </w:r>
      <w:r w:rsidRPr="003758D4">
        <w:rPr>
          <w:rFonts w:ascii="Times New Roman CYR" w:hAnsi="Times New Roman CYR" w:cs="Times New Roman CYR"/>
        </w:rPr>
        <w:t>н</w:t>
      </w:r>
      <w:r w:rsidRPr="003758D4">
        <w:rPr>
          <w:rFonts w:ascii="Times New Roman CYR" w:hAnsi="Times New Roman CYR" w:cs="Times New Roman CYR"/>
        </w:rPr>
        <w:t>ные обсуждения или публичные слушания и (или) общественные обсуждения, за исключением случаев, предусмотренных градостроительным  кодексом  РФ и другими федеральными зак</w:t>
      </w:r>
      <w:r w:rsidRPr="003758D4">
        <w:rPr>
          <w:rFonts w:ascii="Times New Roman CYR" w:hAnsi="Times New Roman CYR" w:cs="Times New Roman CYR"/>
        </w:rPr>
        <w:t>о</w:t>
      </w:r>
      <w:r w:rsidRPr="003758D4">
        <w:rPr>
          <w:rFonts w:ascii="Times New Roman CYR" w:hAnsi="Times New Roman CYR" w:cs="Times New Roman CYR"/>
        </w:rPr>
        <w:t>нами.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5" w:name="sub_50102"/>
      <w:bookmarkEnd w:id="134"/>
      <w:r w:rsidRPr="003758D4">
        <w:rPr>
          <w:rFonts w:ascii="Times New Roman CYR" w:hAnsi="Times New Roman CYR" w:cs="Times New Roman CYR"/>
        </w:rPr>
        <w:t>2. Участниками общественных обсуждений или публичных слушаний по проектам пр</w:t>
      </w:r>
      <w:r w:rsidRPr="003758D4">
        <w:rPr>
          <w:rFonts w:ascii="Times New Roman CYR" w:hAnsi="Times New Roman CYR" w:cs="Times New Roman CYR"/>
        </w:rPr>
        <w:t>а</w:t>
      </w:r>
      <w:r w:rsidRPr="003758D4">
        <w:rPr>
          <w:rFonts w:ascii="Times New Roman CYR" w:hAnsi="Times New Roman CYR" w:cs="Times New Roman CYR"/>
        </w:rPr>
        <w:t>вил землепользования и застройки, проектам, предусматривающим внесение изменений в пр</w:t>
      </w:r>
      <w:r w:rsidRPr="003758D4">
        <w:rPr>
          <w:rFonts w:ascii="Times New Roman CYR" w:hAnsi="Times New Roman CYR" w:cs="Times New Roman CYR"/>
        </w:rPr>
        <w:t>а</w:t>
      </w:r>
      <w:r w:rsidRPr="003758D4">
        <w:rPr>
          <w:rFonts w:ascii="Times New Roman CYR" w:hAnsi="Times New Roman CYR" w:cs="Times New Roman CYR"/>
        </w:rPr>
        <w:t>вила землепользования и застройки, являются граждане, постоянно проживающие на террит</w:t>
      </w:r>
      <w:r w:rsidRPr="003758D4">
        <w:rPr>
          <w:rFonts w:ascii="Times New Roman CYR" w:hAnsi="Times New Roman CYR" w:cs="Times New Roman CYR"/>
        </w:rPr>
        <w:t>о</w:t>
      </w:r>
      <w:r w:rsidRPr="003758D4">
        <w:rPr>
          <w:rFonts w:ascii="Times New Roman CYR" w:hAnsi="Times New Roman CYR" w:cs="Times New Roman CYR"/>
        </w:rPr>
        <w:t>рии, в отношении которой подготовлены данные проекты, правообладатели находящихся в гр</w:t>
      </w:r>
      <w:r w:rsidRPr="003758D4">
        <w:rPr>
          <w:rFonts w:ascii="Times New Roman CYR" w:hAnsi="Times New Roman CYR" w:cs="Times New Roman CYR"/>
        </w:rPr>
        <w:t>а</w:t>
      </w:r>
      <w:r w:rsidRPr="003758D4">
        <w:rPr>
          <w:rFonts w:ascii="Times New Roman CYR" w:hAnsi="Times New Roman CYR" w:cs="Times New Roman CYR"/>
        </w:rPr>
        <w:t>ницах этой территории земельных участков и (или) расположенных на них объектов капитал</w:t>
      </w:r>
      <w:r w:rsidRPr="003758D4">
        <w:rPr>
          <w:rFonts w:ascii="Times New Roman CYR" w:hAnsi="Times New Roman CYR" w:cs="Times New Roman CYR"/>
        </w:rPr>
        <w:t>ь</w:t>
      </w:r>
      <w:r w:rsidRPr="003758D4">
        <w:rPr>
          <w:rFonts w:ascii="Times New Roman CYR" w:hAnsi="Times New Roman CYR" w:cs="Times New Roman CYR"/>
        </w:rPr>
        <w:t>ного строительства, а также правообладатели помещений, являющихся частью указанных об</w:t>
      </w:r>
      <w:r w:rsidRPr="003758D4">
        <w:rPr>
          <w:rFonts w:ascii="Times New Roman CYR" w:hAnsi="Times New Roman CYR" w:cs="Times New Roman CYR"/>
        </w:rPr>
        <w:t>ъ</w:t>
      </w:r>
      <w:r w:rsidRPr="003758D4">
        <w:rPr>
          <w:rFonts w:ascii="Times New Roman CYR" w:hAnsi="Times New Roman CYR" w:cs="Times New Roman CYR"/>
        </w:rPr>
        <w:t>ектов капитального строительства.</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6" w:name="sub_50103"/>
      <w:bookmarkEnd w:id="135"/>
      <w:r w:rsidRPr="003758D4">
        <w:rPr>
          <w:rFonts w:ascii="Times New Roman CYR" w:hAnsi="Times New Roman CYR" w:cs="Times New Roman CYR"/>
        </w:rPr>
        <w:t>3. Участниками общественных обсуждений или публичных слушаний по проектам р</w:t>
      </w:r>
      <w:r w:rsidRPr="003758D4">
        <w:rPr>
          <w:rFonts w:ascii="Times New Roman CYR" w:hAnsi="Times New Roman CYR" w:cs="Times New Roman CYR"/>
        </w:rPr>
        <w:t>е</w:t>
      </w:r>
      <w:r w:rsidRPr="003758D4">
        <w:rPr>
          <w:rFonts w:ascii="Times New Roman CYR" w:hAnsi="Times New Roman CYR" w:cs="Times New Roman CYR"/>
        </w:rPr>
        <w:t>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w:t>
      </w:r>
      <w:r w:rsidRPr="003758D4">
        <w:rPr>
          <w:rFonts w:ascii="Times New Roman CYR" w:hAnsi="Times New Roman CYR" w:cs="Times New Roman CYR"/>
        </w:rPr>
        <w:t>е</w:t>
      </w:r>
      <w:r w:rsidRPr="003758D4">
        <w:rPr>
          <w:rFonts w:ascii="Times New Roman CYR" w:hAnsi="Times New Roman CYR" w:cs="Times New Roman CYR"/>
        </w:rPr>
        <w:t>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w:t>
      </w:r>
      <w:r w:rsidRPr="003758D4">
        <w:rPr>
          <w:rFonts w:ascii="Times New Roman CYR" w:hAnsi="Times New Roman CYR" w:cs="Times New Roman CYR"/>
        </w:rPr>
        <w:t>и</w:t>
      </w:r>
      <w:r w:rsidRPr="003758D4">
        <w:rPr>
          <w:rFonts w:ascii="Times New Roman CYR" w:hAnsi="Times New Roman CYR" w:cs="Times New Roman CYR"/>
        </w:rPr>
        <w:t>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w:t>
      </w:r>
      <w:r w:rsidRPr="003758D4">
        <w:rPr>
          <w:rFonts w:ascii="Times New Roman CYR" w:hAnsi="Times New Roman CYR" w:cs="Times New Roman CYR"/>
        </w:rPr>
        <w:t>н</w:t>
      </w:r>
      <w:r w:rsidRPr="003758D4">
        <w:rPr>
          <w:rFonts w:ascii="Times New Roman CYR" w:hAnsi="Times New Roman CYR" w:cs="Times New Roman CYR"/>
        </w:rPr>
        <w:t>ных на них объектов капитального строительства, граждане, постоянно проживающие в гран</w:t>
      </w:r>
      <w:r w:rsidRPr="003758D4">
        <w:rPr>
          <w:rFonts w:ascii="Times New Roman CYR" w:hAnsi="Times New Roman CYR" w:cs="Times New Roman CYR"/>
        </w:rPr>
        <w:t>и</w:t>
      </w:r>
      <w:r w:rsidRPr="003758D4">
        <w:rPr>
          <w:rFonts w:ascii="Times New Roman CYR" w:hAnsi="Times New Roman CYR" w:cs="Times New Roman CYR"/>
        </w:rPr>
        <w:t>цах земельных участков, прилегающих к земельному участку, в отношении которого подгото</w:t>
      </w:r>
      <w:r w:rsidRPr="003758D4">
        <w:rPr>
          <w:rFonts w:ascii="Times New Roman CYR" w:hAnsi="Times New Roman CYR" w:cs="Times New Roman CYR"/>
        </w:rPr>
        <w:t>в</w:t>
      </w:r>
      <w:r w:rsidRPr="003758D4">
        <w:rPr>
          <w:rFonts w:ascii="Times New Roman CYR" w:hAnsi="Times New Roman CYR" w:cs="Times New Roman CYR"/>
        </w:rPr>
        <w:t>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w:t>
      </w:r>
      <w:r w:rsidRPr="003758D4">
        <w:rPr>
          <w:rFonts w:ascii="Times New Roman CYR" w:hAnsi="Times New Roman CYR" w:cs="Times New Roman CYR"/>
        </w:rPr>
        <w:t>ъ</w:t>
      </w:r>
      <w:r w:rsidRPr="003758D4">
        <w:rPr>
          <w:rFonts w:ascii="Times New Roman CYR" w:hAnsi="Times New Roman CYR" w:cs="Times New Roman CYR"/>
        </w:rPr>
        <w:t>екта капитального строительства, в отношении которого подготовлены данные проекты, а в случае, предусмотренном главой 3 настоящих Правил, также правообладатели земельных участков и объектов капитального строительства, подверженных риску негативного возде</w:t>
      </w:r>
      <w:r w:rsidRPr="003758D4">
        <w:rPr>
          <w:rFonts w:ascii="Times New Roman CYR" w:hAnsi="Times New Roman CYR" w:cs="Times New Roman CYR"/>
        </w:rPr>
        <w:t>й</w:t>
      </w:r>
      <w:r w:rsidRPr="003758D4">
        <w:rPr>
          <w:rFonts w:ascii="Times New Roman CYR" w:hAnsi="Times New Roman CYR" w:cs="Times New Roman CYR"/>
        </w:rPr>
        <w:t>ствия на окружающую среду в результате реализации данных проектов.</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7" w:name="sub_50104"/>
      <w:bookmarkEnd w:id="136"/>
      <w:r w:rsidRPr="003758D4">
        <w:t>4.</w:t>
      </w:r>
      <w:r w:rsidRPr="003758D4">
        <w:rPr>
          <w:rFonts w:ascii="Times New Roman CYR" w:hAnsi="Times New Roman CYR" w:cs="Times New Roman CYR"/>
        </w:rPr>
        <w:t xml:space="preserve"> Процедура проведения общественных обсуждений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38" w:name="sub_501041"/>
      <w:bookmarkEnd w:id="137"/>
      <w:r w:rsidRPr="003758D4">
        <w:rPr>
          <w:rFonts w:ascii="Times New Roman CYR" w:hAnsi="Times New Roman CYR" w:cs="Times New Roman CYR"/>
        </w:rPr>
        <w:t>1) оповещение о начале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39" w:name="sub_501042"/>
      <w:bookmarkEnd w:id="138"/>
      <w:r w:rsidRPr="003758D4">
        <w:rPr>
          <w:rFonts w:ascii="Times New Roman CYR" w:hAnsi="Times New Roman CYR" w:cs="Times New Roman CYR"/>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w:t>
      </w:r>
      <w:r w:rsidRPr="003758D4">
        <w:rPr>
          <w:rFonts w:ascii="Times New Roman CYR" w:hAnsi="Times New Roman CYR" w:cs="Times New Roman CYR"/>
        </w:rPr>
        <w:t>о</w:t>
      </w:r>
      <w:r w:rsidRPr="003758D4">
        <w:rPr>
          <w:rFonts w:ascii="Times New Roman CYR" w:hAnsi="Times New Roman CYR" w:cs="Times New Roman CYR"/>
        </w:rPr>
        <w:t>го самоуправления в информационно-телекоммуникационной сети "Интернет" (далее в насто</w:t>
      </w:r>
      <w:r w:rsidRPr="003758D4">
        <w:rPr>
          <w:rFonts w:ascii="Times New Roman CYR" w:hAnsi="Times New Roman CYR" w:cs="Times New Roman CYR"/>
        </w:rPr>
        <w:t>я</w:t>
      </w:r>
      <w:r w:rsidRPr="003758D4">
        <w:rPr>
          <w:rFonts w:ascii="Times New Roman CYR" w:hAnsi="Times New Roman CYR" w:cs="Times New Roman CYR"/>
        </w:rPr>
        <w:t>щей статье - официальный сайт) и (или) в государственной или муниципальной информацио</w:t>
      </w:r>
      <w:r w:rsidRPr="003758D4">
        <w:rPr>
          <w:rFonts w:ascii="Times New Roman CYR" w:hAnsi="Times New Roman CYR" w:cs="Times New Roman CYR"/>
        </w:rPr>
        <w:t>н</w:t>
      </w:r>
      <w:r w:rsidRPr="003758D4">
        <w:rPr>
          <w:rFonts w:ascii="Times New Roman CYR" w:hAnsi="Times New Roman CYR" w:cs="Times New Roman CYR"/>
        </w:rPr>
        <w:t>ной системе, обеспечивающей проведение общественных обсуждений с использованием и</w:t>
      </w:r>
      <w:r w:rsidRPr="003758D4">
        <w:rPr>
          <w:rFonts w:ascii="Times New Roman CYR" w:hAnsi="Times New Roman CYR" w:cs="Times New Roman CYR"/>
        </w:rPr>
        <w:t>н</w:t>
      </w:r>
      <w:r w:rsidRPr="003758D4">
        <w:rPr>
          <w:rFonts w:ascii="Times New Roman CYR" w:hAnsi="Times New Roman CYR" w:cs="Times New Roman CYR"/>
        </w:rPr>
        <w:t>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экспозиции или экспозиций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0" w:name="sub_501043"/>
      <w:bookmarkEnd w:id="139"/>
      <w:r w:rsidRPr="003758D4">
        <w:rPr>
          <w:rFonts w:ascii="Times New Roman CYR" w:hAnsi="Times New Roman CYR" w:cs="Times New Roman CYR"/>
        </w:rPr>
        <w:lastRenderedPageBreak/>
        <w:t>3) проведение экспозиции или экспозиций проекта, подлежащего рассмотрению на общественных обсуждениях;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1" w:name="sub_501044"/>
      <w:bookmarkEnd w:id="140"/>
      <w:r w:rsidRPr="003758D4">
        <w:rPr>
          <w:rFonts w:ascii="Times New Roman CYR" w:hAnsi="Times New Roman CYR" w:cs="Times New Roman CYR"/>
        </w:rPr>
        <w:t>4) подготовка и оформление протокола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2" w:name="sub_501045"/>
      <w:bookmarkEnd w:id="141"/>
      <w:r w:rsidRPr="003758D4">
        <w:rPr>
          <w:rFonts w:ascii="Times New Roman CYR" w:hAnsi="Times New Roman CYR" w:cs="Times New Roman CYR"/>
        </w:rPr>
        <w:t>5) подготовка и опубликование заключения о результатах общественных обсужд</w:t>
      </w:r>
      <w:r w:rsidRPr="003758D4">
        <w:rPr>
          <w:rFonts w:ascii="Times New Roman CYR" w:hAnsi="Times New Roman CYR" w:cs="Times New Roman CYR"/>
        </w:rPr>
        <w:t>е</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43" w:name="sub_50105"/>
      <w:bookmarkEnd w:id="142"/>
      <w:r w:rsidRPr="003758D4">
        <w:rPr>
          <w:rFonts w:ascii="Times New Roman CYR" w:hAnsi="Times New Roman CYR" w:cs="Times New Roman CYR"/>
        </w:rPr>
        <w:t>5. Процедура проведения публичных слушаний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4" w:name="sub_501051"/>
      <w:bookmarkEnd w:id="143"/>
      <w:r w:rsidRPr="003758D4">
        <w:rPr>
          <w:rFonts w:ascii="Times New Roman CYR" w:hAnsi="Times New Roman CYR" w:cs="Times New Roman CYR"/>
        </w:rPr>
        <w:t>1) оповещение о начале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5" w:name="sub_501052"/>
      <w:bookmarkEnd w:id="144"/>
      <w:r w:rsidRPr="003758D4">
        <w:rPr>
          <w:rFonts w:ascii="Times New Roman CYR" w:hAnsi="Times New Roman CYR" w:cs="Times New Roman CYR"/>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w:t>
      </w:r>
      <w:r w:rsidRPr="003758D4">
        <w:rPr>
          <w:rFonts w:ascii="Times New Roman CYR" w:hAnsi="Times New Roman CYR" w:cs="Times New Roman CYR"/>
        </w:rPr>
        <w:t>о</w:t>
      </w:r>
      <w:r w:rsidRPr="003758D4">
        <w:rPr>
          <w:rFonts w:ascii="Times New Roman CYR" w:hAnsi="Times New Roman CYR" w:cs="Times New Roman CYR"/>
        </w:rPr>
        <w:t>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6" w:name="sub_501053"/>
      <w:bookmarkEnd w:id="145"/>
      <w:r w:rsidRPr="003758D4">
        <w:rPr>
          <w:rFonts w:ascii="Times New Roman CYR" w:hAnsi="Times New Roman CYR" w:cs="Times New Roman CYR"/>
        </w:rPr>
        <w:t>3) проведение экспозиции или экспозиций проекта, подлежащего рассмотрению на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7" w:name="sub_501054"/>
      <w:bookmarkEnd w:id="146"/>
      <w:r w:rsidRPr="003758D4">
        <w:rPr>
          <w:rFonts w:ascii="Times New Roman CYR" w:hAnsi="Times New Roman CYR" w:cs="Times New Roman CYR"/>
        </w:rPr>
        <w:t>4) проведение собрания или собраний участников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8" w:name="sub_501055"/>
      <w:bookmarkEnd w:id="147"/>
      <w:r w:rsidRPr="003758D4">
        <w:rPr>
          <w:rFonts w:ascii="Times New Roman CYR" w:hAnsi="Times New Roman CYR" w:cs="Times New Roman CYR"/>
        </w:rPr>
        <w:t>5) подготовка и оформление протокола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9" w:name="sub_501056"/>
      <w:bookmarkEnd w:id="148"/>
      <w:r w:rsidRPr="003758D4">
        <w:rPr>
          <w:rFonts w:ascii="Times New Roman CYR" w:hAnsi="Times New Roman CYR" w:cs="Times New Roman CYR"/>
        </w:rPr>
        <w:t>6) подготовка и опубликование заключения о результатах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0" w:name="sub_50106"/>
      <w:bookmarkEnd w:id="149"/>
      <w:r w:rsidRPr="003758D4">
        <w:rPr>
          <w:rFonts w:ascii="Times New Roman CYR" w:hAnsi="Times New Roman CYR" w:cs="Times New Roman CYR"/>
        </w:rPr>
        <w:t>6. Оповещение о начале общественных обсуждений или публичных слушаний должно содержать:</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1" w:name="sub_501061"/>
      <w:bookmarkEnd w:id="150"/>
      <w:r w:rsidRPr="003758D4">
        <w:rPr>
          <w:rFonts w:ascii="Times New Roman CYR" w:hAnsi="Times New Roman CYR" w:cs="Times New Roman CYR"/>
        </w:rPr>
        <w:t>1) информацию о проекте, подлежащем рассмотрению на общественных обсужден</w:t>
      </w:r>
      <w:r w:rsidRPr="003758D4">
        <w:rPr>
          <w:rFonts w:ascii="Times New Roman CYR" w:hAnsi="Times New Roman CYR" w:cs="Times New Roman CYR"/>
        </w:rPr>
        <w:t>и</w:t>
      </w:r>
      <w:r w:rsidRPr="003758D4">
        <w:rPr>
          <w:rFonts w:ascii="Times New Roman CYR" w:hAnsi="Times New Roman CYR" w:cs="Times New Roman CYR"/>
        </w:rPr>
        <w:t>ях или публичных слушаниях, и перечень информационных материалов к такому проекту;</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2" w:name="sub_501062"/>
      <w:bookmarkEnd w:id="151"/>
      <w:r w:rsidRPr="003758D4">
        <w:rPr>
          <w:rFonts w:ascii="Times New Roman CYR" w:hAnsi="Times New Roman CYR" w:cs="Times New Roman CYR"/>
        </w:rPr>
        <w:t>2) информацию о порядке и сроках проведения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 по проекту, подлежащему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3" w:name="sub_501063"/>
      <w:bookmarkEnd w:id="152"/>
      <w:r w:rsidRPr="003758D4">
        <w:rPr>
          <w:rFonts w:ascii="Times New Roman CYR" w:hAnsi="Times New Roman CYR" w:cs="Times New Roman CYR"/>
        </w:rPr>
        <w:t>3) информацию о месте, дате открытия экспозиции или экспозиций проекта, подл</w:t>
      </w:r>
      <w:r w:rsidRPr="003758D4">
        <w:rPr>
          <w:rFonts w:ascii="Times New Roman CYR" w:hAnsi="Times New Roman CYR" w:cs="Times New Roman CYR"/>
        </w:rPr>
        <w:t>е</w:t>
      </w:r>
      <w:r w:rsidRPr="003758D4">
        <w:rPr>
          <w:rFonts w:ascii="Times New Roman CYR" w:hAnsi="Times New Roman CYR" w:cs="Times New Roman CYR"/>
        </w:rPr>
        <w:t>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w:t>
      </w:r>
      <w:r w:rsidRPr="003758D4">
        <w:rPr>
          <w:rFonts w:ascii="Times New Roman CYR" w:hAnsi="Times New Roman CYR" w:cs="Times New Roman CYR"/>
        </w:rPr>
        <w:t>о</w:t>
      </w:r>
      <w:r w:rsidRPr="003758D4">
        <w:rPr>
          <w:rFonts w:ascii="Times New Roman CYR" w:hAnsi="Times New Roman CYR" w:cs="Times New Roman CYR"/>
        </w:rPr>
        <w:t>сещение указанных экспозиции или экспозиций;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4" w:name="sub_501064"/>
      <w:bookmarkEnd w:id="153"/>
      <w:r w:rsidRPr="003758D4">
        <w:rPr>
          <w:rFonts w:ascii="Times New Roman CYR" w:hAnsi="Times New Roman CYR" w:cs="Times New Roman CYR"/>
        </w:rPr>
        <w:t>4) информацию о порядке, сроке и форме внесения участниками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предложений и замечаний, касающихся проекта, подлеж</w:t>
      </w:r>
      <w:r w:rsidRPr="003758D4">
        <w:rPr>
          <w:rFonts w:ascii="Times New Roman CYR" w:hAnsi="Times New Roman CYR" w:cs="Times New Roman CYR"/>
        </w:rPr>
        <w:t>а</w:t>
      </w:r>
      <w:r w:rsidRPr="003758D4">
        <w:rPr>
          <w:rFonts w:ascii="Times New Roman CYR" w:hAnsi="Times New Roman CYR" w:cs="Times New Roman CYR"/>
        </w:rPr>
        <w:t>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5" w:name="sub_50107"/>
      <w:bookmarkEnd w:id="154"/>
      <w:r w:rsidRPr="003758D4">
        <w:rPr>
          <w:rFonts w:ascii="Times New Roman CYR" w:hAnsi="Times New Roman CYR" w:cs="Times New Roman CYR"/>
        </w:rPr>
        <w:t>7. Оповещение о начале общественных обсуждений также должно содержать информ</w:t>
      </w:r>
      <w:r w:rsidRPr="003758D4">
        <w:rPr>
          <w:rFonts w:ascii="Times New Roman CYR" w:hAnsi="Times New Roman CYR" w:cs="Times New Roman CYR"/>
        </w:rPr>
        <w:t>а</w:t>
      </w:r>
      <w:r w:rsidRPr="003758D4">
        <w:rPr>
          <w:rFonts w:ascii="Times New Roman CYR" w:hAnsi="Times New Roman CYR" w:cs="Times New Roman CYR"/>
        </w:rPr>
        <w:t>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w:t>
      </w:r>
      <w:r w:rsidRPr="003758D4">
        <w:rPr>
          <w:rFonts w:ascii="Times New Roman CYR" w:hAnsi="Times New Roman CYR" w:cs="Times New Roman CYR"/>
        </w:rPr>
        <w:t>и</w:t>
      </w:r>
      <w:r w:rsidRPr="003758D4">
        <w:rPr>
          <w:rFonts w:ascii="Times New Roman CYR" w:hAnsi="Times New Roman CYR" w:cs="Times New Roman CYR"/>
        </w:rPr>
        <w:t>онные материалы к нему, информацию о дате, времени и месте проведения собрания или с</w:t>
      </w:r>
      <w:r w:rsidRPr="003758D4">
        <w:rPr>
          <w:rFonts w:ascii="Times New Roman CYR" w:hAnsi="Times New Roman CYR" w:cs="Times New Roman CYR"/>
        </w:rPr>
        <w:t>о</w:t>
      </w:r>
      <w:r w:rsidRPr="003758D4">
        <w:rPr>
          <w:rFonts w:ascii="Times New Roman CYR" w:hAnsi="Times New Roman CYR" w:cs="Times New Roman CYR"/>
        </w:rPr>
        <w:t>браний участников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6" w:name="sub_50108"/>
      <w:bookmarkEnd w:id="155"/>
      <w:r w:rsidRPr="003758D4">
        <w:rPr>
          <w:rFonts w:ascii="Times New Roman CYR" w:hAnsi="Times New Roman CYR" w:cs="Times New Roman CYR"/>
        </w:rPr>
        <w:t>8. Оповещение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7" w:name="sub_501081"/>
      <w:bookmarkEnd w:id="156"/>
      <w:r w:rsidRPr="003758D4">
        <w:rPr>
          <w:rFonts w:ascii="Times New Roman CYR" w:hAnsi="Times New Roman CYR" w:cs="Times New Roman CYR"/>
        </w:rPr>
        <w:t>1) не позднее чем за семь дней до дня размещения на официальном сайте или в и</w:t>
      </w:r>
      <w:r w:rsidRPr="003758D4">
        <w:rPr>
          <w:rFonts w:ascii="Times New Roman CYR" w:hAnsi="Times New Roman CYR" w:cs="Times New Roman CYR"/>
        </w:rPr>
        <w:t>н</w:t>
      </w:r>
      <w:r w:rsidRPr="003758D4">
        <w:rPr>
          <w:rFonts w:ascii="Times New Roman CYR" w:hAnsi="Times New Roman CYR" w:cs="Times New Roman CYR"/>
        </w:rPr>
        <w:t>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w:t>
      </w:r>
      <w:r w:rsidRPr="003758D4">
        <w:rPr>
          <w:rFonts w:ascii="Times New Roman CYR" w:hAnsi="Times New Roman CYR" w:cs="Times New Roman CYR"/>
        </w:rPr>
        <w:t>ь</w:t>
      </w:r>
      <w:r w:rsidRPr="003758D4">
        <w:rPr>
          <w:rFonts w:ascii="Times New Roman CYR" w:hAnsi="Times New Roman CYR" w:cs="Times New Roman CYR"/>
        </w:rPr>
        <w:t>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w:t>
      </w:r>
      <w:r w:rsidRPr="003758D4">
        <w:rPr>
          <w:rFonts w:ascii="Times New Roman CYR" w:hAnsi="Times New Roman CYR" w:cs="Times New Roman CYR"/>
        </w:rPr>
        <w:t>с</w:t>
      </w:r>
      <w:r w:rsidRPr="003758D4">
        <w:rPr>
          <w:rFonts w:ascii="Times New Roman CYR" w:hAnsi="Times New Roman CYR" w:cs="Times New Roman CYR"/>
        </w:rPr>
        <w:t>совой информации;</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8" w:name="sub_501082"/>
      <w:bookmarkEnd w:id="157"/>
      <w:r w:rsidRPr="003758D4">
        <w:rPr>
          <w:rFonts w:ascii="Times New Roman CYR" w:hAnsi="Times New Roman CYR" w:cs="Times New Roman CYR"/>
        </w:rPr>
        <w:t>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w:t>
      </w:r>
      <w:r w:rsidRPr="003758D4">
        <w:rPr>
          <w:rFonts w:ascii="Times New Roman CYR" w:hAnsi="Times New Roman CYR" w:cs="Times New Roman CYR"/>
        </w:rPr>
        <w:t>о</w:t>
      </w:r>
      <w:r w:rsidRPr="003758D4">
        <w:rPr>
          <w:rFonts w:ascii="Times New Roman CYR" w:hAnsi="Times New Roman CYR" w:cs="Times New Roman CYR"/>
        </w:rPr>
        <w:t xml:space="preserve">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sub_50103" w:history="1">
        <w:r w:rsidRPr="003758D4">
          <w:rPr>
            <w:rFonts w:ascii="Times New Roman CYR" w:hAnsi="Times New Roman CYR" w:cs="Times New Roman CYR"/>
          </w:rPr>
          <w:t>части 3</w:t>
        </w:r>
      </w:hyperlink>
      <w:r w:rsidRPr="003758D4">
        <w:rPr>
          <w:rFonts w:ascii="Times New Roman CYR" w:hAnsi="Times New Roman CYR" w:cs="Times New Roman CYR"/>
        </w:rPr>
        <w:t xml:space="preserve"> настоящей статьи (далее - территория, в пределах которой проводятся общественные обсуждения или пу</w:t>
      </w:r>
      <w:r w:rsidRPr="003758D4">
        <w:rPr>
          <w:rFonts w:ascii="Times New Roman CYR" w:hAnsi="Times New Roman CYR" w:cs="Times New Roman CYR"/>
        </w:rPr>
        <w:t>б</w:t>
      </w:r>
      <w:r w:rsidRPr="003758D4">
        <w:rPr>
          <w:rFonts w:ascii="Times New Roman CYR" w:hAnsi="Times New Roman CYR" w:cs="Times New Roman CYR"/>
        </w:rPr>
        <w:t xml:space="preserve">личные слушания и (или) общественные обсуждения), иными способами, обеспечивающими </w:t>
      </w:r>
      <w:r w:rsidRPr="003758D4">
        <w:rPr>
          <w:rFonts w:ascii="Times New Roman CYR" w:hAnsi="Times New Roman CYR" w:cs="Times New Roman CYR"/>
        </w:rPr>
        <w:lastRenderedPageBreak/>
        <w:t>доступ участников общественных обсуждений или публичных слушаний к указанной информ</w:t>
      </w:r>
      <w:r w:rsidRPr="003758D4">
        <w:rPr>
          <w:rFonts w:ascii="Times New Roman CYR" w:hAnsi="Times New Roman CYR" w:cs="Times New Roman CYR"/>
        </w:rPr>
        <w:t>а</w:t>
      </w:r>
      <w:r w:rsidRPr="003758D4">
        <w:rPr>
          <w:rFonts w:ascii="Times New Roman CYR" w:hAnsi="Times New Roman CYR" w:cs="Times New Roman CYR"/>
        </w:rPr>
        <w:t>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9" w:name="sub_50109"/>
      <w:bookmarkEnd w:id="158"/>
      <w:r w:rsidRPr="003758D4">
        <w:rPr>
          <w:rFonts w:ascii="Times New Roman CYR" w:hAnsi="Times New Roman CYR" w:cs="Times New Roman CYR"/>
        </w:rPr>
        <w:t xml:space="preserve">9. В течение всего периода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w:t>
      </w:r>
      <w:r w:rsidRPr="003758D4">
        <w:rPr>
          <w:rFonts w:ascii="Times New Roman CYR" w:hAnsi="Times New Roman CYR" w:cs="Times New Roman CYR"/>
        </w:rPr>
        <w:t>и</w:t>
      </w:r>
      <w:r w:rsidRPr="003758D4">
        <w:rPr>
          <w:rFonts w:ascii="Times New Roman CYR" w:hAnsi="Times New Roman CYR" w:cs="Times New Roman CYR"/>
        </w:rPr>
        <w:t>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w:t>
      </w:r>
      <w:r w:rsidRPr="003758D4">
        <w:rPr>
          <w:rFonts w:ascii="Times New Roman CYR" w:hAnsi="Times New Roman CYR" w:cs="Times New Roman CYR"/>
        </w:rPr>
        <w:t>н</w:t>
      </w:r>
      <w:r w:rsidRPr="003758D4">
        <w:rPr>
          <w:rFonts w:ascii="Times New Roman CYR" w:hAnsi="Times New Roman CYR" w:cs="Times New Roman CYR"/>
        </w:rPr>
        <w:t>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w:t>
      </w:r>
      <w:r w:rsidRPr="003758D4">
        <w:rPr>
          <w:rFonts w:ascii="Times New Roman CYR" w:hAnsi="Times New Roman CYR" w:cs="Times New Roman CYR"/>
        </w:rPr>
        <w:t>в</w:t>
      </w:r>
      <w:r w:rsidRPr="003758D4">
        <w:rPr>
          <w:rFonts w:ascii="Times New Roman CYR" w:hAnsi="Times New Roman CYR" w:cs="Times New Roman CYR"/>
        </w:rPr>
        <w:t>ления или созданного им коллегиального совещательного органа (далее - организатор общ</w:t>
      </w:r>
      <w:r w:rsidRPr="003758D4">
        <w:rPr>
          <w:rFonts w:ascii="Times New Roman CYR" w:hAnsi="Times New Roman CYR" w:cs="Times New Roman CYR"/>
        </w:rPr>
        <w:t>е</w:t>
      </w:r>
      <w:r w:rsidRPr="003758D4">
        <w:rPr>
          <w:rFonts w:ascii="Times New Roman CYR" w:hAnsi="Times New Roman CYR" w:cs="Times New Roman CYR"/>
        </w:rPr>
        <w:t>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0" w:name="sub_501010"/>
      <w:bookmarkEnd w:id="159"/>
      <w:r w:rsidRPr="003758D4">
        <w:rPr>
          <w:rFonts w:ascii="Times New Roman CYR" w:hAnsi="Times New Roman CYR" w:cs="Times New Roman CYR"/>
        </w:rPr>
        <w:t xml:space="preserve">10. В период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наст</w:t>
      </w:r>
      <w:r w:rsidRPr="003758D4">
        <w:rPr>
          <w:rFonts w:ascii="Times New Roman CYR" w:hAnsi="Times New Roman CYR" w:cs="Times New Roman CYR"/>
        </w:rPr>
        <w:t>о</w:t>
      </w:r>
      <w:r w:rsidRPr="003758D4">
        <w:rPr>
          <w:rFonts w:ascii="Times New Roman CYR" w:hAnsi="Times New Roman CYR" w:cs="Times New Roman CYR"/>
        </w:rPr>
        <w:t>ящей статьи проекта, подлежащего рассмотрению на общественных обсуждениях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слушаниях, и информационных материалов к нему и проведения экспозиции или экспоз</w:t>
      </w:r>
      <w:r w:rsidRPr="003758D4">
        <w:rPr>
          <w:rFonts w:ascii="Times New Roman CYR" w:hAnsi="Times New Roman CYR" w:cs="Times New Roman CYR"/>
        </w:rPr>
        <w:t>и</w:t>
      </w:r>
      <w:r w:rsidRPr="003758D4">
        <w:rPr>
          <w:rFonts w:ascii="Times New Roman CYR" w:hAnsi="Times New Roman CYR" w:cs="Times New Roman CYR"/>
        </w:rPr>
        <w:t>ций такого проекта участники общественных обсуждений или публичных слушаний, проше</w:t>
      </w:r>
      <w:r w:rsidRPr="003758D4">
        <w:rPr>
          <w:rFonts w:ascii="Times New Roman CYR" w:hAnsi="Times New Roman CYR" w:cs="Times New Roman CYR"/>
        </w:rPr>
        <w:t>д</w:t>
      </w:r>
      <w:r w:rsidRPr="003758D4">
        <w:rPr>
          <w:rFonts w:ascii="Times New Roman CYR" w:hAnsi="Times New Roman CYR" w:cs="Times New Roman CYR"/>
        </w:rPr>
        <w:t xml:space="preserve">шие в соответствии с </w:t>
      </w:r>
      <w:hyperlink w:anchor="sub_501012" w:history="1">
        <w:r w:rsidRPr="003758D4">
          <w:rPr>
            <w:rFonts w:ascii="Times New Roman CYR" w:hAnsi="Times New Roman CYR" w:cs="Times New Roman CYR"/>
          </w:rPr>
          <w:t>частью 12</w:t>
        </w:r>
      </w:hyperlink>
      <w:r w:rsidRPr="003758D4">
        <w:rPr>
          <w:rFonts w:ascii="Times New Roman CYR" w:hAnsi="Times New Roman CYR" w:cs="Times New Roman CYR"/>
        </w:rPr>
        <w:t xml:space="preserve"> настоящей статьи идентификацию, имеют право вносить пре</w:t>
      </w:r>
      <w:r w:rsidRPr="003758D4">
        <w:rPr>
          <w:rFonts w:ascii="Times New Roman CYR" w:hAnsi="Times New Roman CYR" w:cs="Times New Roman CYR"/>
        </w:rPr>
        <w:t>д</w:t>
      </w:r>
      <w:r w:rsidRPr="003758D4">
        <w:rPr>
          <w:rFonts w:ascii="Times New Roman CYR" w:hAnsi="Times New Roman CYR" w:cs="Times New Roman CYR"/>
        </w:rPr>
        <w:t>ложения и замечания, касающиеся такого проекта:</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1" w:name="sub_501101"/>
      <w:bookmarkEnd w:id="160"/>
      <w:r w:rsidRPr="003758D4">
        <w:rPr>
          <w:rFonts w:ascii="Times New Roman CYR" w:hAnsi="Times New Roman CYR" w:cs="Times New Roman CYR"/>
        </w:rPr>
        <w:t>1) посредством официального сайта или информационных систем (в случае провед</w:t>
      </w:r>
      <w:r w:rsidRPr="003758D4">
        <w:rPr>
          <w:rFonts w:ascii="Times New Roman CYR" w:hAnsi="Times New Roman CYR" w:cs="Times New Roman CYR"/>
        </w:rPr>
        <w:t>е</w:t>
      </w:r>
      <w:r w:rsidRPr="003758D4">
        <w:rPr>
          <w:rFonts w:ascii="Times New Roman CYR" w:hAnsi="Times New Roman CYR" w:cs="Times New Roman CYR"/>
        </w:rPr>
        <w:t>ния общественных обсуждений);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2" w:name="sub_501102"/>
      <w:bookmarkEnd w:id="161"/>
      <w:r w:rsidRPr="003758D4">
        <w:rPr>
          <w:rFonts w:ascii="Times New Roman CYR" w:hAnsi="Times New Roman CYR" w:cs="Times New Roman CYR"/>
        </w:rPr>
        <w:t>2) в письменной или устной форме в ходе проведения собрания или собраний учас</w:t>
      </w:r>
      <w:r w:rsidRPr="003758D4">
        <w:rPr>
          <w:rFonts w:ascii="Times New Roman CYR" w:hAnsi="Times New Roman CYR" w:cs="Times New Roman CYR"/>
        </w:rPr>
        <w:t>т</w:t>
      </w:r>
      <w:r w:rsidRPr="003758D4">
        <w:rPr>
          <w:rFonts w:ascii="Times New Roman CYR" w:hAnsi="Times New Roman CYR" w:cs="Times New Roman CYR"/>
        </w:rPr>
        <w:t>ников публичных слушаний (в случае проведения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3" w:name="sub_501103"/>
      <w:bookmarkEnd w:id="162"/>
      <w:r w:rsidRPr="003758D4">
        <w:rPr>
          <w:rFonts w:ascii="Times New Roman CYR" w:hAnsi="Times New Roman CYR" w:cs="Times New Roman CYR"/>
        </w:rPr>
        <w:t>3) в письменной форме</w:t>
      </w:r>
      <w:r w:rsidR="007E4411">
        <w:rPr>
          <w:rFonts w:ascii="Times New Roman CYR" w:hAnsi="Times New Roman CYR" w:cs="Times New Roman CYR"/>
        </w:rPr>
        <w:t xml:space="preserve"> или в форме электронного документа</w:t>
      </w:r>
      <w:r w:rsidRPr="003758D4">
        <w:rPr>
          <w:rFonts w:ascii="Times New Roman CYR" w:hAnsi="Times New Roman CYR" w:cs="Times New Roman CYR"/>
        </w:rPr>
        <w:t xml:space="preserve"> в адрес организатора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4" w:name="sub_501104"/>
      <w:bookmarkEnd w:id="163"/>
      <w:r w:rsidRPr="003758D4">
        <w:rPr>
          <w:rFonts w:ascii="Times New Roman CYR" w:hAnsi="Times New Roman CYR" w:cs="Times New Roman CYR"/>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5" w:name="sub_501011"/>
      <w:bookmarkEnd w:id="164"/>
      <w:r w:rsidRPr="003758D4">
        <w:rPr>
          <w:rFonts w:ascii="Times New Roman CYR" w:hAnsi="Times New Roman CYR" w:cs="Times New Roman CYR"/>
        </w:rPr>
        <w:t xml:space="preserve">11. Предложения и замечания, внесенные в соответствии с </w:t>
      </w:r>
      <w:hyperlink r:id="rId22"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подлежат регистрации, а также обязательному рассмотрению организатором общественных о</w:t>
      </w:r>
      <w:r w:rsidRPr="003758D4">
        <w:rPr>
          <w:rFonts w:ascii="Times New Roman CYR" w:hAnsi="Times New Roman CYR" w:cs="Times New Roman CYR"/>
        </w:rPr>
        <w:t>б</w:t>
      </w:r>
      <w:r w:rsidRPr="003758D4">
        <w:rPr>
          <w:rFonts w:ascii="Times New Roman CYR" w:hAnsi="Times New Roman CYR" w:cs="Times New Roman CYR"/>
        </w:rPr>
        <w:t xml:space="preserve">суждений или публичных слушаний, за исключением случая, предусмотренного </w:t>
      </w:r>
      <w:hyperlink w:anchor="sub_501015" w:history="1">
        <w:r w:rsidRPr="003758D4">
          <w:rPr>
            <w:rFonts w:ascii="Times New Roman CYR" w:hAnsi="Times New Roman CYR" w:cs="Times New Roman CYR"/>
          </w:rPr>
          <w:t>частью 15</w:t>
        </w:r>
      </w:hyperlink>
      <w:r w:rsidRPr="003758D4">
        <w:rPr>
          <w:rFonts w:ascii="Times New Roman CYR" w:hAnsi="Times New Roman CYR" w:cs="Times New Roman CYR"/>
        </w:rPr>
        <w:t xml:space="preserve"> настоящей статьи.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6" w:name="sub_501012"/>
      <w:bookmarkEnd w:id="165"/>
      <w:r w:rsidRPr="003758D4">
        <w:rPr>
          <w:rFonts w:ascii="Times New Roman CYR" w:hAnsi="Times New Roman CYR" w:cs="Times New Roman CYR"/>
        </w:rPr>
        <w:t>12. Участники общественных обсуждений или публичных слушаний в целях идентиф</w:t>
      </w:r>
      <w:r w:rsidRPr="003758D4">
        <w:rPr>
          <w:rFonts w:ascii="Times New Roman CYR" w:hAnsi="Times New Roman CYR" w:cs="Times New Roman CYR"/>
        </w:rPr>
        <w:t>и</w:t>
      </w:r>
      <w:r w:rsidRPr="003758D4">
        <w:rPr>
          <w:rFonts w:ascii="Times New Roman CYR" w:hAnsi="Times New Roman CYR" w:cs="Times New Roman CYR"/>
        </w:rPr>
        <w:t>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w:t>
      </w:r>
      <w:r w:rsidRPr="003758D4">
        <w:rPr>
          <w:rFonts w:ascii="Times New Roman CYR" w:hAnsi="Times New Roman CYR" w:cs="Times New Roman CYR"/>
        </w:rPr>
        <w:t>р</w:t>
      </w:r>
      <w:r w:rsidRPr="003758D4">
        <w:rPr>
          <w:rFonts w:ascii="Times New Roman CYR" w:hAnsi="Times New Roman CYR" w:cs="Times New Roman CYR"/>
        </w:rPr>
        <w:t>ственный регистрационный номер, место нахождения и адрес - для юридических лиц) с прил</w:t>
      </w:r>
      <w:r w:rsidRPr="003758D4">
        <w:rPr>
          <w:rFonts w:ascii="Times New Roman CYR" w:hAnsi="Times New Roman CYR" w:cs="Times New Roman CYR"/>
        </w:rPr>
        <w:t>о</w:t>
      </w:r>
      <w:r w:rsidRPr="003758D4">
        <w:rPr>
          <w:rFonts w:ascii="Times New Roman CYR" w:hAnsi="Times New Roman CYR" w:cs="Times New Roman CYR"/>
        </w:rPr>
        <w:t>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w:t>
      </w:r>
      <w:r w:rsidRPr="003758D4">
        <w:rPr>
          <w:rFonts w:ascii="Times New Roman CYR" w:hAnsi="Times New Roman CYR" w:cs="Times New Roman CYR"/>
        </w:rPr>
        <w:t>т</w:t>
      </w:r>
      <w:r w:rsidRPr="003758D4">
        <w:rPr>
          <w:rFonts w:ascii="Times New Roman CYR" w:hAnsi="Times New Roman CYR" w:cs="Times New Roman CYR"/>
        </w:rPr>
        <w:t>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w:t>
      </w:r>
      <w:r w:rsidRPr="003758D4">
        <w:rPr>
          <w:rFonts w:ascii="Times New Roman CYR" w:hAnsi="Times New Roman CYR" w:cs="Times New Roman CYR"/>
        </w:rPr>
        <w:t>е</w:t>
      </w:r>
      <w:r w:rsidRPr="003758D4">
        <w:rPr>
          <w:rFonts w:ascii="Times New Roman CYR" w:hAnsi="Times New Roman CYR" w:cs="Times New Roman CYR"/>
        </w:rPr>
        <w:t>дения соответственно о таких земельных участках, объектах капитального строительства, п</w:t>
      </w:r>
      <w:r w:rsidRPr="003758D4">
        <w:rPr>
          <w:rFonts w:ascii="Times New Roman CYR" w:hAnsi="Times New Roman CYR" w:cs="Times New Roman CYR"/>
        </w:rPr>
        <w:t>о</w:t>
      </w:r>
      <w:r w:rsidRPr="003758D4">
        <w:rPr>
          <w:rFonts w:ascii="Times New Roman CYR" w:hAnsi="Times New Roman CYR" w:cs="Times New Roman CYR"/>
        </w:rPr>
        <w:t>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w:t>
      </w:r>
      <w:r w:rsidRPr="003758D4">
        <w:rPr>
          <w:rFonts w:ascii="Times New Roman CYR" w:hAnsi="Times New Roman CYR" w:cs="Times New Roman CYR"/>
        </w:rPr>
        <w:t>е</w:t>
      </w:r>
      <w:r w:rsidRPr="003758D4">
        <w:rPr>
          <w:rFonts w:ascii="Times New Roman CYR" w:hAnsi="Times New Roman CYR" w:cs="Times New Roman CYR"/>
        </w:rPr>
        <w:t>ряющие их права на такие земельные участки, объекты капитального строительства, помещ</w:t>
      </w:r>
      <w:r w:rsidRPr="003758D4">
        <w:rPr>
          <w:rFonts w:ascii="Times New Roman CYR" w:hAnsi="Times New Roman CYR" w:cs="Times New Roman CYR"/>
        </w:rPr>
        <w:t>е</w:t>
      </w:r>
      <w:r w:rsidRPr="003758D4">
        <w:rPr>
          <w:rFonts w:ascii="Times New Roman CYR" w:hAnsi="Times New Roman CYR" w:cs="Times New Roman CYR"/>
        </w:rPr>
        <w:t>ния, являющиеся частью указанных объектов капитального строительства.</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7" w:name="sub_501013"/>
      <w:bookmarkEnd w:id="166"/>
      <w:r w:rsidRPr="003758D4">
        <w:rPr>
          <w:rFonts w:ascii="Times New Roman CYR" w:hAnsi="Times New Roman CYR" w:cs="Times New Roman CYR"/>
        </w:rPr>
        <w:t xml:space="preserve">13. Не требуется представление указанных в </w:t>
      </w:r>
      <w:hyperlink w:anchor="sub_501012" w:history="1">
        <w:r w:rsidRPr="003758D4">
          <w:rPr>
            <w:rFonts w:ascii="Times New Roman CYR" w:hAnsi="Times New Roman CYR" w:cs="Times New Roman CYR"/>
          </w:rPr>
          <w:t>части 12</w:t>
        </w:r>
      </w:hyperlink>
      <w:r w:rsidRPr="003758D4">
        <w:rPr>
          <w:rFonts w:ascii="Times New Roman CYR" w:hAnsi="Times New Roman CYR" w:cs="Times New Roman CYR"/>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w:t>
      </w:r>
      <w:r w:rsidRPr="003758D4">
        <w:rPr>
          <w:rFonts w:ascii="Times New Roman CYR" w:hAnsi="Times New Roman CYR" w:cs="Times New Roman CYR"/>
        </w:rPr>
        <w:t>ь</w:t>
      </w:r>
      <w:r w:rsidRPr="003758D4">
        <w:rPr>
          <w:rFonts w:ascii="Times New Roman CYR" w:hAnsi="Times New Roman CYR" w:cs="Times New Roman CYR"/>
        </w:rPr>
        <w:t>ного сайта или информационных систем (при условии, что эти сведения содержатся на офиц</w:t>
      </w:r>
      <w:r w:rsidRPr="003758D4">
        <w:rPr>
          <w:rFonts w:ascii="Times New Roman CYR" w:hAnsi="Times New Roman CYR" w:cs="Times New Roman CYR"/>
        </w:rPr>
        <w:t>и</w:t>
      </w:r>
      <w:r w:rsidRPr="003758D4">
        <w:rPr>
          <w:rFonts w:ascii="Times New Roman CYR" w:hAnsi="Times New Roman CYR" w:cs="Times New Roman CYR"/>
        </w:rPr>
        <w:t>альном сайте или в информационных системах). При этом для подтверждения сведений, ук</w:t>
      </w:r>
      <w:r w:rsidRPr="003758D4">
        <w:rPr>
          <w:rFonts w:ascii="Times New Roman CYR" w:hAnsi="Times New Roman CYR" w:cs="Times New Roman CYR"/>
        </w:rPr>
        <w:t>а</w:t>
      </w:r>
      <w:r w:rsidRPr="003758D4">
        <w:rPr>
          <w:rFonts w:ascii="Times New Roman CYR" w:hAnsi="Times New Roman CYR" w:cs="Times New Roman CYR"/>
        </w:rPr>
        <w:lastRenderedPageBreak/>
        <w:t>занных в части 12 настоящей статьи, может использоваться единая система идентификации и аутентификации.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8" w:name="sub_501014"/>
      <w:bookmarkEnd w:id="167"/>
      <w:r w:rsidRPr="003758D4">
        <w:rPr>
          <w:rFonts w:ascii="Times New Roman CYR" w:hAnsi="Times New Roman CYR" w:cs="Times New Roman CYR"/>
        </w:rPr>
        <w:t>14. Обработка персональных данных участников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 xml:space="preserve">личных слушаний осуществляется с учетом требований, установленных </w:t>
      </w:r>
      <w:hyperlink r:id="rId23" w:history="1">
        <w:r w:rsidRPr="003758D4">
          <w:rPr>
            <w:rFonts w:ascii="Times New Roman CYR" w:hAnsi="Times New Roman CYR" w:cs="Times New Roman CYR"/>
          </w:rPr>
          <w:t>Федеральным законом</w:t>
        </w:r>
      </w:hyperlink>
      <w:r w:rsidRPr="003758D4">
        <w:rPr>
          <w:rFonts w:ascii="Times New Roman CYR" w:hAnsi="Times New Roman CYR" w:cs="Times New Roman CYR"/>
        </w:rPr>
        <w:t xml:space="preserve"> от 27 июля 2006 года N 152-ФЗ "О персональных данных".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9" w:name="sub_501015"/>
      <w:bookmarkEnd w:id="168"/>
      <w:r w:rsidRPr="003758D4">
        <w:rPr>
          <w:rFonts w:ascii="Times New Roman CYR" w:hAnsi="Times New Roman CYR" w:cs="Times New Roman CYR"/>
        </w:rPr>
        <w:t xml:space="preserve">15. Предложения и замечания, внесенные в соответствии с </w:t>
      </w:r>
      <w:hyperlink w:anchor="sub_501010"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не рассматриваются в случае выявления факта представления участником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недостоверных сведений.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0" w:name="sub_501016"/>
      <w:bookmarkEnd w:id="169"/>
      <w:r w:rsidRPr="003758D4">
        <w:rPr>
          <w:rFonts w:ascii="Times New Roman CYR" w:hAnsi="Times New Roman CYR" w:cs="Times New Roman CYR"/>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w:t>
      </w:r>
      <w:r w:rsidRPr="003758D4">
        <w:rPr>
          <w:rFonts w:ascii="Times New Roman CYR" w:hAnsi="Times New Roman CYR" w:cs="Times New Roman CYR"/>
        </w:rPr>
        <w:t>и</w:t>
      </w:r>
      <w:r w:rsidRPr="003758D4">
        <w:rPr>
          <w:rFonts w:ascii="Times New Roman CYR" w:hAnsi="Times New Roman CYR" w:cs="Times New Roman CYR"/>
        </w:rPr>
        <w:t>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1" w:name="sub_501017"/>
      <w:bookmarkEnd w:id="170"/>
      <w:r w:rsidRPr="003758D4">
        <w:rPr>
          <w:rFonts w:ascii="Times New Roman CYR" w:hAnsi="Times New Roman CYR" w:cs="Times New Roman CYR"/>
        </w:rPr>
        <w:t>17. Официальный сайт и (или) информационные системы должны обеспечивать возмо</w:t>
      </w:r>
      <w:r w:rsidRPr="003758D4">
        <w:rPr>
          <w:rFonts w:ascii="Times New Roman CYR" w:hAnsi="Times New Roman CYR" w:cs="Times New Roman CYR"/>
        </w:rPr>
        <w:t>ж</w:t>
      </w:r>
      <w:r w:rsidRPr="003758D4">
        <w:rPr>
          <w:rFonts w:ascii="Times New Roman CYR" w:hAnsi="Times New Roman CYR" w:cs="Times New Roman CYR"/>
        </w:rPr>
        <w:t>ность:</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2" w:name="sub_501171"/>
      <w:bookmarkEnd w:id="171"/>
      <w:r w:rsidRPr="003758D4">
        <w:rPr>
          <w:rFonts w:ascii="Times New Roman CYR" w:hAnsi="Times New Roman CYR" w:cs="Times New Roman CYR"/>
        </w:rPr>
        <w:t>1) проверки участниками общественных обсуждений полноты и достоверности о</w:t>
      </w:r>
      <w:r w:rsidRPr="003758D4">
        <w:rPr>
          <w:rFonts w:ascii="Times New Roman CYR" w:hAnsi="Times New Roman CYR" w:cs="Times New Roman CYR"/>
        </w:rPr>
        <w:t>т</w:t>
      </w:r>
      <w:r w:rsidRPr="003758D4">
        <w:rPr>
          <w:rFonts w:ascii="Times New Roman CYR" w:hAnsi="Times New Roman CYR" w:cs="Times New Roman CYR"/>
        </w:rPr>
        <w:t>ражения на официальном сайте и (или) в информационных системах внесенных ими предлож</w:t>
      </w:r>
      <w:r w:rsidRPr="003758D4">
        <w:rPr>
          <w:rFonts w:ascii="Times New Roman CYR" w:hAnsi="Times New Roman CYR" w:cs="Times New Roman CYR"/>
        </w:rPr>
        <w:t>е</w:t>
      </w:r>
      <w:r w:rsidRPr="003758D4">
        <w:rPr>
          <w:rFonts w:ascii="Times New Roman CYR" w:hAnsi="Times New Roman CYR" w:cs="Times New Roman CYR"/>
        </w:rPr>
        <w:t>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3" w:name="sub_501172"/>
      <w:bookmarkEnd w:id="172"/>
      <w:r w:rsidRPr="003758D4">
        <w:rPr>
          <w:rFonts w:ascii="Times New Roman CYR" w:hAnsi="Times New Roman CYR" w:cs="Times New Roman CYR"/>
        </w:rPr>
        <w:t>2) представления информации о результатах общественных обсуждений, количестве участников общественных обсуждений.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4" w:name="sub_501018"/>
      <w:bookmarkEnd w:id="173"/>
      <w:r w:rsidRPr="003758D4">
        <w:rPr>
          <w:rFonts w:ascii="Times New Roman CYR" w:hAnsi="Times New Roman CYR" w:cs="Times New Roman CYR"/>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w:t>
      </w:r>
      <w:r w:rsidRPr="003758D4">
        <w:rPr>
          <w:rFonts w:ascii="Times New Roman CYR" w:hAnsi="Times New Roman CYR" w:cs="Times New Roman CYR"/>
        </w:rPr>
        <w:t>ы</w:t>
      </w:r>
      <w:r w:rsidRPr="003758D4">
        <w:rPr>
          <w:rFonts w:ascii="Times New Roman CYR" w:hAnsi="Times New Roman CYR" w:cs="Times New Roman CYR"/>
        </w:rPr>
        <w:t>ваются: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5" w:name="sub_501181"/>
      <w:bookmarkEnd w:id="174"/>
      <w:r w:rsidRPr="003758D4">
        <w:rPr>
          <w:rFonts w:ascii="Times New Roman CYR" w:hAnsi="Times New Roman CYR" w:cs="Times New Roman CYR"/>
        </w:rPr>
        <w:t>1) дата оформления протокола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6" w:name="sub_501182"/>
      <w:bookmarkEnd w:id="175"/>
      <w:r w:rsidRPr="003758D4">
        <w:rPr>
          <w:rFonts w:ascii="Times New Roman CYR" w:hAnsi="Times New Roman CYR" w:cs="Times New Roman CYR"/>
        </w:rPr>
        <w:t>2) информация об организаторе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7" w:name="sub_501183"/>
      <w:bookmarkEnd w:id="176"/>
      <w:r w:rsidRPr="003758D4">
        <w:rPr>
          <w:rFonts w:ascii="Times New Roman CYR" w:hAnsi="Times New Roman CYR" w:cs="Times New Roman CYR"/>
        </w:rPr>
        <w:t>3) информация, содержащаяся в опубликованном оповещении о начале обществе</w:t>
      </w:r>
      <w:r w:rsidRPr="003758D4">
        <w:rPr>
          <w:rFonts w:ascii="Times New Roman CYR" w:hAnsi="Times New Roman CYR" w:cs="Times New Roman CYR"/>
        </w:rPr>
        <w:t>н</w:t>
      </w:r>
      <w:r w:rsidRPr="003758D4">
        <w:rPr>
          <w:rFonts w:ascii="Times New Roman CYR" w:hAnsi="Times New Roman CYR" w:cs="Times New Roman CYR"/>
        </w:rPr>
        <w:t>ных обсуждений или публичных слушаний, дата и источник его опубликования;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8" w:name="sub_501184"/>
      <w:bookmarkEnd w:id="177"/>
      <w:r w:rsidRPr="003758D4">
        <w:rPr>
          <w:rFonts w:ascii="Times New Roman CYR" w:hAnsi="Times New Roman CYR" w:cs="Times New Roman CYR"/>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w:t>
      </w:r>
      <w:r w:rsidRPr="003758D4">
        <w:rPr>
          <w:rFonts w:ascii="Times New Roman CYR" w:hAnsi="Times New Roman CYR" w:cs="Times New Roman CYR"/>
        </w:rPr>
        <w:t>о</w:t>
      </w:r>
      <w:r w:rsidRPr="003758D4">
        <w:rPr>
          <w:rFonts w:ascii="Times New Roman CYR" w:hAnsi="Times New Roman CYR" w:cs="Times New Roman CYR"/>
        </w:rPr>
        <w:t>торой проводятся общественные обсуждения или публичные слушания;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9" w:name="sub_501185"/>
      <w:bookmarkEnd w:id="178"/>
      <w:r w:rsidRPr="003758D4">
        <w:rPr>
          <w:rFonts w:ascii="Times New Roman CYR" w:hAnsi="Times New Roman CYR" w:cs="Times New Roman CYR"/>
        </w:rPr>
        <w:t>5) все предложения и замечания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w:t>
      </w:r>
      <w:r w:rsidRPr="003758D4">
        <w:rPr>
          <w:rFonts w:ascii="Times New Roman CYR" w:hAnsi="Times New Roman CYR" w:cs="Times New Roman CYR"/>
        </w:rPr>
        <w:t>о</w:t>
      </w:r>
      <w:r w:rsidRPr="003758D4">
        <w:rPr>
          <w:rFonts w:ascii="Times New Roman CYR" w:hAnsi="Times New Roman CYR" w:cs="Times New Roman CYR"/>
        </w:rPr>
        <w:t>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0" w:name="sub_501019"/>
      <w:bookmarkEnd w:id="179"/>
      <w:r w:rsidRPr="003758D4">
        <w:rPr>
          <w:rFonts w:ascii="Times New Roman CYR" w:hAnsi="Times New Roman CYR" w:cs="Times New Roman CYR"/>
        </w:rPr>
        <w:t>19. К протоколу общественных обсуждений или публичных слушаний прилагается пер</w:t>
      </w:r>
      <w:r w:rsidRPr="003758D4">
        <w:rPr>
          <w:rFonts w:ascii="Times New Roman CYR" w:hAnsi="Times New Roman CYR" w:cs="Times New Roman CYR"/>
        </w:rPr>
        <w:t>е</w:t>
      </w:r>
      <w:r w:rsidRPr="003758D4">
        <w:rPr>
          <w:rFonts w:ascii="Times New Roman CYR" w:hAnsi="Times New Roman CYR" w:cs="Times New Roman CYR"/>
        </w:rPr>
        <w:t>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адрес места жительства (р</w:t>
      </w:r>
      <w:r w:rsidRPr="003758D4">
        <w:rPr>
          <w:rFonts w:ascii="Times New Roman CYR" w:hAnsi="Times New Roman CYR" w:cs="Times New Roman CYR"/>
        </w:rPr>
        <w:t>е</w:t>
      </w:r>
      <w:r w:rsidRPr="003758D4">
        <w:rPr>
          <w:rFonts w:ascii="Times New Roman CYR" w:hAnsi="Times New Roman CYR" w:cs="Times New Roman CYR"/>
        </w:rPr>
        <w:t>гистрации) - для физических лиц; наименование, основной государственный регистрационный номер, место нахождения и адрес - для юридических лиц).</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1" w:name="sub_501020"/>
      <w:bookmarkEnd w:id="180"/>
      <w:r w:rsidRPr="003758D4">
        <w:rPr>
          <w:rFonts w:ascii="Times New Roman CYR" w:hAnsi="Times New Roman CYR" w:cs="Times New Roman CYR"/>
        </w:rPr>
        <w:t>20. Участник общественных обсуждений или публичных слушаний, который внес пре</w:t>
      </w:r>
      <w:r w:rsidRPr="003758D4">
        <w:rPr>
          <w:rFonts w:ascii="Times New Roman CYR" w:hAnsi="Times New Roman CYR" w:cs="Times New Roman CYR"/>
        </w:rPr>
        <w:t>д</w:t>
      </w:r>
      <w:r w:rsidRPr="003758D4">
        <w:rPr>
          <w:rFonts w:ascii="Times New Roman CYR" w:hAnsi="Times New Roman CYR" w:cs="Times New Roman CYR"/>
        </w:rPr>
        <w:t>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2" w:name="sub_501021"/>
      <w:bookmarkEnd w:id="181"/>
      <w:r w:rsidRPr="003758D4">
        <w:rPr>
          <w:rFonts w:ascii="Times New Roman CYR" w:hAnsi="Times New Roman CYR" w:cs="Times New Roman CYR"/>
        </w:rPr>
        <w:t>21. На основании протокола общественных обсуждений или публичных слушаний орг</w:t>
      </w:r>
      <w:r w:rsidRPr="003758D4">
        <w:rPr>
          <w:rFonts w:ascii="Times New Roman CYR" w:hAnsi="Times New Roman CYR" w:cs="Times New Roman CYR"/>
        </w:rPr>
        <w:t>а</w:t>
      </w:r>
      <w:r w:rsidRPr="003758D4">
        <w:rPr>
          <w:rFonts w:ascii="Times New Roman CYR" w:hAnsi="Times New Roman CYR" w:cs="Times New Roman CYR"/>
        </w:rPr>
        <w:lastRenderedPageBreak/>
        <w:t>низатор общественных обсуждений или публичных слушаний осуществляет подготовку закл</w:t>
      </w:r>
      <w:r w:rsidRPr="003758D4">
        <w:rPr>
          <w:rFonts w:ascii="Times New Roman CYR" w:hAnsi="Times New Roman CYR" w:cs="Times New Roman CYR"/>
        </w:rPr>
        <w:t>ю</w:t>
      </w:r>
      <w:r w:rsidRPr="003758D4">
        <w:rPr>
          <w:rFonts w:ascii="Times New Roman CYR" w:hAnsi="Times New Roman CYR" w:cs="Times New Roman CYR"/>
        </w:rPr>
        <w:t>чения о результатах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3" w:name="sub_501022"/>
      <w:bookmarkEnd w:id="182"/>
      <w:r w:rsidRPr="003758D4">
        <w:rPr>
          <w:rFonts w:ascii="Times New Roman CYR" w:hAnsi="Times New Roman CYR" w:cs="Times New Roman CYR"/>
        </w:rPr>
        <w:t>22. В заключении о результатах общественных обсуждений или публичных слушаний должны быть указаны: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4" w:name="sub_501221"/>
      <w:bookmarkEnd w:id="183"/>
      <w:r w:rsidRPr="003758D4">
        <w:rPr>
          <w:rFonts w:ascii="Times New Roman CYR" w:hAnsi="Times New Roman CYR" w:cs="Times New Roman CYR"/>
        </w:rPr>
        <w:t>1) дата оформления заключения о результатах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5" w:name="sub_501222"/>
      <w:bookmarkEnd w:id="184"/>
      <w:r w:rsidRPr="003758D4">
        <w:rPr>
          <w:rFonts w:ascii="Times New Roman CYR" w:hAnsi="Times New Roman CYR" w:cs="Times New Roman CYR"/>
        </w:rPr>
        <w:t>2) наименование проекта, рассмотренного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сведения о количестве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которые приняли участие в общественных обсуждениях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ниях;</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6" w:name="sub_501223"/>
      <w:bookmarkEnd w:id="185"/>
      <w:r w:rsidRPr="003758D4">
        <w:rPr>
          <w:rFonts w:ascii="Times New Roman CYR" w:hAnsi="Times New Roman CYR" w:cs="Times New Roman CYR"/>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7" w:name="sub_501224"/>
      <w:bookmarkEnd w:id="186"/>
      <w:r w:rsidRPr="003758D4">
        <w:rPr>
          <w:rFonts w:ascii="Times New Roman CYR" w:hAnsi="Times New Roman CYR" w:cs="Times New Roman CYR"/>
        </w:rPr>
        <w:t>4) содержание внесенных предложений и замечаний участников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с разделением на предложения и замечания граждан, я</w:t>
      </w:r>
      <w:r w:rsidRPr="003758D4">
        <w:rPr>
          <w:rFonts w:ascii="Times New Roman CYR" w:hAnsi="Times New Roman CYR" w:cs="Times New Roman CYR"/>
        </w:rPr>
        <w:t>в</w:t>
      </w:r>
      <w:r w:rsidRPr="003758D4">
        <w:rPr>
          <w:rFonts w:ascii="Times New Roman CYR" w:hAnsi="Times New Roman CYR" w:cs="Times New Roman CYR"/>
        </w:rPr>
        <w:t>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w:t>
      </w:r>
      <w:r w:rsidRPr="003758D4">
        <w:rPr>
          <w:rFonts w:ascii="Times New Roman CYR" w:hAnsi="Times New Roman CYR" w:cs="Times New Roman CYR"/>
        </w:rPr>
        <w:t>ж</w:t>
      </w:r>
      <w:r w:rsidRPr="003758D4">
        <w:rPr>
          <w:rFonts w:ascii="Times New Roman CYR" w:hAnsi="Times New Roman CYR" w:cs="Times New Roman CYR"/>
        </w:rPr>
        <w:t>дений или публичных слушаний одинаковых предложений и замечаний допускается обобщение таких предложений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8" w:name="sub_501225"/>
      <w:bookmarkEnd w:id="187"/>
      <w:r w:rsidRPr="003758D4">
        <w:rPr>
          <w:rFonts w:ascii="Times New Roman CYR" w:hAnsi="Times New Roman CYR" w:cs="Times New Roman CYR"/>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w:t>
      </w:r>
      <w:r w:rsidRPr="003758D4">
        <w:rPr>
          <w:rFonts w:ascii="Times New Roman CYR" w:hAnsi="Times New Roman CYR" w:cs="Times New Roman CYR"/>
        </w:rPr>
        <w:t>а</w:t>
      </w:r>
      <w:r w:rsidRPr="003758D4">
        <w:rPr>
          <w:rFonts w:ascii="Times New Roman CYR" w:hAnsi="Times New Roman CYR" w:cs="Times New Roman CYR"/>
        </w:rPr>
        <w:t>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9" w:name="sub_501023"/>
      <w:bookmarkEnd w:id="188"/>
      <w:r w:rsidRPr="003758D4">
        <w:rPr>
          <w:rFonts w:ascii="Times New Roman CYR" w:hAnsi="Times New Roman CYR" w:cs="Times New Roman CYR"/>
        </w:rPr>
        <w:t>23. Заключение о результатах общественных обсуждений или публичных слушаний по</w:t>
      </w:r>
      <w:r w:rsidRPr="003758D4">
        <w:rPr>
          <w:rFonts w:ascii="Times New Roman CYR" w:hAnsi="Times New Roman CYR" w:cs="Times New Roman CYR"/>
        </w:rPr>
        <w:t>д</w:t>
      </w:r>
      <w:r w:rsidRPr="003758D4">
        <w:rPr>
          <w:rFonts w:ascii="Times New Roman CYR" w:hAnsi="Times New Roman CYR" w:cs="Times New Roman CYR"/>
        </w:rPr>
        <w:t>лежит опубликованию в порядке, установленном для официального опубликования муниц</w:t>
      </w:r>
      <w:r w:rsidRPr="003758D4">
        <w:rPr>
          <w:rFonts w:ascii="Times New Roman CYR" w:hAnsi="Times New Roman CYR" w:cs="Times New Roman CYR"/>
        </w:rPr>
        <w:t>и</w:t>
      </w:r>
      <w:r w:rsidRPr="003758D4">
        <w:rPr>
          <w:rFonts w:ascii="Times New Roman CYR" w:hAnsi="Times New Roman CYR" w:cs="Times New Roman CYR"/>
        </w:rPr>
        <w:t>пальных правовых актов, иной официальной информации, и размещается на официальном са</w:t>
      </w:r>
      <w:r w:rsidRPr="003758D4">
        <w:rPr>
          <w:rFonts w:ascii="Times New Roman CYR" w:hAnsi="Times New Roman CYR" w:cs="Times New Roman CYR"/>
        </w:rPr>
        <w:t>й</w:t>
      </w:r>
      <w:r w:rsidRPr="003758D4">
        <w:rPr>
          <w:rFonts w:ascii="Times New Roman CYR" w:hAnsi="Times New Roman CYR" w:cs="Times New Roman CYR"/>
        </w:rPr>
        <w:t>те и (или) в информационных системах.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90" w:name="sub_501024"/>
      <w:bookmarkEnd w:id="189"/>
      <w:r w:rsidRPr="003758D4">
        <w:rPr>
          <w:rFonts w:ascii="Times New Roman CYR" w:hAnsi="Times New Roman CYR" w:cs="Times New Roman CYR"/>
        </w:rPr>
        <w:t>24. Уставом муниципального образования и (или) нормативным правовым актом пре</w:t>
      </w:r>
      <w:r w:rsidRPr="003758D4">
        <w:rPr>
          <w:rFonts w:ascii="Times New Roman CYR" w:hAnsi="Times New Roman CYR" w:cs="Times New Roman CYR"/>
        </w:rPr>
        <w:t>д</w:t>
      </w:r>
      <w:r w:rsidRPr="003758D4">
        <w:rPr>
          <w:rFonts w:ascii="Times New Roman CYR" w:hAnsi="Times New Roman CYR" w:cs="Times New Roman CYR"/>
        </w:rPr>
        <w:t xml:space="preserve">ставительного органа муниципального образования на основании </w:t>
      </w:r>
      <w:r w:rsidRPr="008B0BA5">
        <w:rPr>
          <w:rFonts w:ascii="Times New Roman CYR" w:hAnsi="Times New Roman CYR" w:cs="Times New Roman CYR"/>
        </w:rPr>
        <w:t xml:space="preserve">положений </w:t>
      </w:r>
      <w:r w:rsidR="00731896" w:rsidRPr="008B0BA5">
        <w:rPr>
          <w:rFonts w:ascii="Times New Roman CYR" w:hAnsi="Times New Roman CYR" w:cs="Times New Roman CYR"/>
        </w:rPr>
        <w:t>Градостроител</w:t>
      </w:r>
      <w:r w:rsidR="00731896" w:rsidRPr="008B0BA5">
        <w:rPr>
          <w:rFonts w:ascii="Times New Roman CYR" w:hAnsi="Times New Roman CYR" w:cs="Times New Roman CYR"/>
        </w:rPr>
        <w:t>ь</w:t>
      </w:r>
      <w:r w:rsidR="00731896" w:rsidRPr="008B0BA5">
        <w:rPr>
          <w:rFonts w:ascii="Times New Roman CYR" w:hAnsi="Times New Roman CYR" w:cs="Times New Roman CYR"/>
        </w:rPr>
        <w:t>ного кодекса Российской Федерации</w:t>
      </w:r>
      <w:r w:rsidRPr="008B0BA5">
        <w:rPr>
          <w:rFonts w:ascii="Times New Roman CYR" w:hAnsi="Times New Roman CYR" w:cs="Times New Roman CYR"/>
        </w:rPr>
        <w:t xml:space="preserve"> определяются: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1" w:name="sub_501241"/>
      <w:bookmarkEnd w:id="190"/>
      <w:r w:rsidRPr="003758D4">
        <w:rPr>
          <w:rFonts w:ascii="Times New Roman CYR" w:hAnsi="Times New Roman CYR" w:cs="Times New Roman CYR"/>
        </w:rPr>
        <w:t>1) порядок организации и проведения общественных обсуждений или публичных слушаний по проектам;</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2" w:name="sub_501242"/>
      <w:bookmarkEnd w:id="191"/>
      <w:r w:rsidRPr="003758D4">
        <w:rPr>
          <w:rFonts w:ascii="Times New Roman CYR" w:hAnsi="Times New Roman CYR" w:cs="Times New Roman CYR"/>
        </w:rPr>
        <w:t>2) организатор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3" w:name="sub_501243"/>
      <w:bookmarkEnd w:id="192"/>
      <w:r w:rsidRPr="003758D4">
        <w:rPr>
          <w:rFonts w:ascii="Times New Roman CYR" w:hAnsi="Times New Roman CYR" w:cs="Times New Roman CYR"/>
        </w:rPr>
        <w:t>3) срок проведения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4" w:name="sub_501244"/>
      <w:bookmarkEnd w:id="193"/>
      <w:r w:rsidRPr="003758D4">
        <w:rPr>
          <w:rFonts w:ascii="Times New Roman CYR" w:hAnsi="Times New Roman CYR" w:cs="Times New Roman CYR"/>
        </w:rPr>
        <w:t>4) официальный сайт и (или) информационные системы;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5" w:name="sub_501245"/>
      <w:bookmarkEnd w:id="194"/>
      <w:r w:rsidRPr="003758D4">
        <w:rPr>
          <w:rFonts w:ascii="Times New Roman CYR" w:hAnsi="Times New Roman CYR" w:cs="Times New Roman CYR"/>
        </w:rPr>
        <w:t>5) требования к информационным стендам, на которых размещаются оповещения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6" w:name="sub_501246"/>
      <w:bookmarkEnd w:id="195"/>
      <w:r w:rsidRPr="003758D4">
        <w:rPr>
          <w:rFonts w:ascii="Times New Roman CYR" w:hAnsi="Times New Roman CYR" w:cs="Times New Roman CYR"/>
        </w:rPr>
        <w:t>6) форма оповещения о начале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 порядок подготовки и форма протокола общественных обсуждений или публичных сл</w:t>
      </w:r>
      <w:r w:rsidRPr="003758D4">
        <w:rPr>
          <w:rFonts w:ascii="Times New Roman CYR" w:hAnsi="Times New Roman CYR" w:cs="Times New Roman CYR"/>
        </w:rPr>
        <w:t>у</w:t>
      </w:r>
      <w:r w:rsidRPr="003758D4">
        <w:rPr>
          <w:rFonts w:ascii="Times New Roman CYR" w:hAnsi="Times New Roman CYR" w:cs="Times New Roman CYR"/>
        </w:rPr>
        <w:t>шаний, порядок подготовки и форма заключения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7" w:name="sub_501247"/>
      <w:bookmarkEnd w:id="196"/>
      <w:r w:rsidRPr="003758D4">
        <w:rPr>
          <w:rFonts w:ascii="Times New Roman CYR" w:hAnsi="Times New Roman CYR" w:cs="Times New Roman CYR"/>
        </w:rPr>
        <w:t>7) порядок проведения экспозиции проекта, подлежащего рассмотрению на общ</w:t>
      </w:r>
      <w:r w:rsidRPr="003758D4">
        <w:rPr>
          <w:rFonts w:ascii="Times New Roman CYR" w:hAnsi="Times New Roman CYR" w:cs="Times New Roman CYR"/>
        </w:rPr>
        <w:t>е</w:t>
      </w:r>
      <w:r w:rsidRPr="003758D4">
        <w:rPr>
          <w:rFonts w:ascii="Times New Roman CYR" w:hAnsi="Times New Roman CYR" w:cs="Times New Roman CYR"/>
        </w:rPr>
        <w:t>ственных обсуждениях или публичных слушаниях, а также порядок консультирования посет</w:t>
      </w:r>
      <w:r w:rsidRPr="003758D4">
        <w:rPr>
          <w:rFonts w:ascii="Times New Roman CYR" w:hAnsi="Times New Roman CYR" w:cs="Times New Roman CYR"/>
        </w:rPr>
        <w:t>и</w:t>
      </w:r>
      <w:r w:rsidRPr="003758D4">
        <w:rPr>
          <w:rFonts w:ascii="Times New Roman CYR" w:hAnsi="Times New Roman CYR" w:cs="Times New Roman CYR"/>
        </w:rPr>
        <w:t>телей экспозиции проекта, подлежащего рассмотрению на общественных обсуждениях или публичных слушаниях.</w:t>
      </w:r>
    </w:p>
    <w:bookmarkEnd w:id="197"/>
    <w:p w:rsidR="003758D4" w:rsidRP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t>25. Общественные обсуждения или публичные слушания и (или) общественные обсу</w:t>
      </w:r>
      <w:r w:rsidRPr="003758D4">
        <w:rPr>
          <w:rFonts w:ascii="Times New Roman CYR" w:hAnsi="Times New Roman CYR" w:cs="Times New Roman CYR"/>
        </w:rPr>
        <w:t>ж</w:t>
      </w:r>
      <w:r w:rsidRPr="003758D4">
        <w:rPr>
          <w:rFonts w:ascii="Times New Roman CYR" w:hAnsi="Times New Roman CYR" w:cs="Times New Roman CYR"/>
        </w:rPr>
        <w:t>дения по проектам правил землепользования и застройки и по проектам, предусматривающим внесение изменений в правила, проводятся в каждом населенном пункте муниципального обр</w:t>
      </w:r>
      <w:r w:rsidRPr="003758D4">
        <w:rPr>
          <w:rFonts w:ascii="Times New Roman CYR" w:hAnsi="Times New Roman CYR" w:cs="Times New Roman CYR"/>
        </w:rPr>
        <w:t>а</w:t>
      </w:r>
      <w:r w:rsidRPr="003758D4">
        <w:rPr>
          <w:rFonts w:ascii="Times New Roman CYR" w:hAnsi="Times New Roman CYR" w:cs="Times New Roman CYR"/>
        </w:rPr>
        <w:t>зования.</w:t>
      </w:r>
    </w:p>
    <w:p w:rsid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t>26. При проведении общественных обсуждений или публичных слушаний в целях обе</w:t>
      </w:r>
      <w:r w:rsidRPr="003758D4">
        <w:rPr>
          <w:rFonts w:ascii="Times New Roman CYR" w:hAnsi="Times New Roman CYR" w:cs="Times New Roman CYR"/>
        </w:rPr>
        <w:t>с</w:t>
      </w:r>
      <w:r w:rsidRPr="003758D4">
        <w:rPr>
          <w:rFonts w:ascii="Times New Roman CYR" w:hAnsi="Times New Roman CYR" w:cs="Times New Roman CYR"/>
        </w:rPr>
        <w:lastRenderedPageBreak/>
        <w:t>печения участников общественных обсуждений или публичных слушаний равными возможн</w:t>
      </w:r>
      <w:r w:rsidRPr="003758D4">
        <w:rPr>
          <w:rFonts w:ascii="Times New Roman CYR" w:hAnsi="Times New Roman CYR" w:cs="Times New Roman CYR"/>
        </w:rPr>
        <w:t>о</w:t>
      </w:r>
      <w:r w:rsidRPr="003758D4">
        <w:rPr>
          <w:rFonts w:ascii="Times New Roman CYR" w:hAnsi="Times New Roman CYR" w:cs="Times New Roman CYR"/>
        </w:rPr>
        <w:t>стями для участия в общественных обсуждениях или публичных слушаниях территория нас</w:t>
      </w:r>
      <w:r w:rsidRPr="003758D4">
        <w:rPr>
          <w:rFonts w:ascii="Times New Roman CYR" w:hAnsi="Times New Roman CYR" w:cs="Times New Roman CYR"/>
        </w:rPr>
        <w:t>е</w:t>
      </w:r>
      <w:r w:rsidRPr="003758D4">
        <w:rPr>
          <w:rFonts w:ascii="Times New Roman CYR" w:hAnsi="Times New Roman CYR" w:cs="Times New Roman CYR"/>
        </w:rPr>
        <w:t>ленного пункта может быть разделена на части.</w:t>
      </w:r>
    </w:p>
    <w:p w:rsidR="007E4411" w:rsidRPr="003758D4" w:rsidRDefault="007E4411" w:rsidP="003758D4">
      <w:pPr>
        <w:widowControl w:val="0"/>
        <w:autoSpaceDE w:val="0"/>
        <w:autoSpaceDN w:val="0"/>
        <w:adjustRightInd w:val="0"/>
        <w:ind w:firstLine="720"/>
        <w:rPr>
          <w:rFonts w:ascii="Times New Roman CYR" w:hAnsi="Times New Roman CYR" w:cs="Times New Roman CYR"/>
        </w:rPr>
      </w:pPr>
      <w:r w:rsidRPr="007E4411">
        <w:rPr>
          <w:rFonts w:ascii="Times New Roman CYR" w:hAnsi="Times New Roman CYR" w:cs="Times New Roman CYR"/>
        </w:rPr>
        <w:t>2</w:t>
      </w:r>
      <w:r>
        <w:rPr>
          <w:rFonts w:ascii="Times New Roman CYR" w:hAnsi="Times New Roman CYR" w:cs="Times New Roman CYR"/>
        </w:rPr>
        <w:t>7</w:t>
      </w:r>
      <w:r w:rsidRPr="007E4411">
        <w:rPr>
          <w:rFonts w:ascii="Times New Roman CYR" w:hAnsi="Times New Roman CYR" w:cs="Times New Roman CYR"/>
        </w:rPr>
        <w:t>. В случае, если для реализации решения о комплексном развитии территории треб</w:t>
      </w:r>
      <w:r w:rsidRPr="007E4411">
        <w:rPr>
          <w:rFonts w:ascii="Times New Roman CYR" w:hAnsi="Times New Roman CYR" w:cs="Times New Roman CYR"/>
        </w:rPr>
        <w:t>у</w:t>
      </w:r>
      <w:r w:rsidRPr="007E4411">
        <w:rPr>
          <w:rFonts w:ascii="Times New Roman CYR" w:hAnsi="Times New Roman CYR" w:cs="Times New Roman CYR"/>
        </w:rPr>
        <w:t>ется внесение изменений в генеральный план городского округа, по решению главы местной администрации городского округа допускается одновременное проведение публичных слуш</w:t>
      </w:r>
      <w:r w:rsidRPr="007E4411">
        <w:rPr>
          <w:rFonts w:ascii="Times New Roman CYR" w:hAnsi="Times New Roman CYR" w:cs="Times New Roman CYR"/>
        </w:rPr>
        <w:t>а</w:t>
      </w:r>
      <w:r w:rsidRPr="007E4411">
        <w:rPr>
          <w:rFonts w:ascii="Times New Roman CYR" w:hAnsi="Times New Roman CYR" w:cs="Times New Roman CYR"/>
        </w:rPr>
        <w:t>ний и (или) общественных обсуждений по проектам, предусматривающим внесение изменений в генеральный план городского округа, и по проекту документации по планировке территории, подлежащей комплексному развитию.</w:t>
      </w:r>
    </w:p>
    <w:p w:rsidR="003758D4" w:rsidRPr="003758D4" w:rsidRDefault="003758D4" w:rsidP="003758D4">
      <w:pPr>
        <w:suppressAutoHyphens/>
        <w:ind w:firstLine="567"/>
        <w:rPr>
          <w:rFonts w:eastAsia="GOST Type AU"/>
          <w:b/>
          <w:lang w:eastAsia="ar-SA"/>
        </w:rPr>
      </w:pPr>
    </w:p>
    <w:p w:rsidR="003758D4" w:rsidRPr="003758D4" w:rsidRDefault="003758D4" w:rsidP="00426F39">
      <w:pPr>
        <w:pStyle w:val="2"/>
        <w:rPr>
          <w:rFonts w:eastAsia="GOST Type AU"/>
          <w:lang w:eastAsia="ar-SA"/>
        </w:rPr>
      </w:pPr>
      <w:bookmarkStart w:id="198" w:name="_Toc89422070"/>
      <w:bookmarkStart w:id="199" w:name="_Toc147915950"/>
      <w:r w:rsidRPr="003758D4">
        <w:rPr>
          <w:rFonts w:eastAsia="GOST Type AU"/>
          <w:lang w:eastAsia="ar-SA"/>
        </w:rPr>
        <w:t xml:space="preserve">Глава 6. </w:t>
      </w:r>
      <w:bookmarkEnd w:id="198"/>
      <w:r w:rsidR="00E673B9">
        <w:rPr>
          <w:rFonts w:eastAsia="GOST Type AU"/>
          <w:lang w:eastAsia="ar-SA"/>
        </w:rPr>
        <w:t>Положение о внесении изменений в правила землепользования и з</w:t>
      </w:r>
      <w:r w:rsidR="00E673B9">
        <w:rPr>
          <w:rFonts w:eastAsia="GOST Type AU"/>
          <w:lang w:eastAsia="ar-SA"/>
        </w:rPr>
        <w:t>а</w:t>
      </w:r>
      <w:r w:rsidR="00E673B9">
        <w:rPr>
          <w:rFonts w:eastAsia="GOST Type AU"/>
          <w:lang w:eastAsia="ar-SA"/>
        </w:rPr>
        <w:t>стройки</w:t>
      </w:r>
      <w:bookmarkEnd w:id="199"/>
    </w:p>
    <w:p w:rsidR="003758D4" w:rsidRPr="003758D4" w:rsidRDefault="003758D4" w:rsidP="003758D4">
      <w:pPr>
        <w:ind w:firstLine="567"/>
      </w:pPr>
    </w:p>
    <w:p w:rsidR="003758D4" w:rsidRPr="003758D4" w:rsidRDefault="003758D4" w:rsidP="00F86153">
      <w:pPr>
        <w:pStyle w:val="3"/>
      </w:pPr>
      <w:bookmarkStart w:id="200" w:name="_Toc180470356"/>
      <w:bookmarkStart w:id="201" w:name="_Toc200537110"/>
      <w:bookmarkStart w:id="202" w:name="_Toc208205281"/>
      <w:bookmarkStart w:id="203" w:name="_Toc427840791"/>
      <w:bookmarkStart w:id="204" w:name="_Toc427840973"/>
      <w:bookmarkStart w:id="205" w:name="_Toc465786394"/>
      <w:bookmarkStart w:id="206" w:name="_Toc89422071"/>
      <w:bookmarkStart w:id="207" w:name="_Toc147915951"/>
      <w:r w:rsidRPr="003758D4">
        <w:t xml:space="preserve">Статья 16. </w:t>
      </w:r>
      <w:bookmarkEnd w:id="200"/>
      <w:bookmarkEnd w:id="201"/>
      <w:bookmarkEnd w:id="202"/>
      <w:bookmarkEnd w:id="203"/>
      <w:bookmarkEnd w:id="204"/>
      <w:bookmarkEnd w:id="205"/>
      <w:bookmarkEnd w:id="206"/>
      <w:r w:rsidR="00AC1C98">
        <w:t>Порядок</w:t>
      </w:r>
      <w:r w:rsidR="005126F0">
        <w:t xml:space="preserve"> внесения </w:t>
      </w:r>
      <w:r w:rsidR="00AC1C98">
        <w:t xml:space="preserve"> изменений в правила землепользования и застро</w:t>
      </w:r>
      <w:r w:rsidR="00AC1C98">
        <w:t>й</w:t>
      </w:r>
      <w:r w:rsidR="00AC1C98">
        <w:t>ки</w:t>
      </w:r>
      <w:bookmarkEnd w:id="207"/>
    </w:p>
    <w:p w:rsidR="003758D4" w:rsidRPr="003758D4" w:rsidRDefault="003758D4" w:rsidP="00BB0B8A">
      <w:r w:rsidRPr="003758D4">
        <w:t xml:space="preserve">1. Изменениями настоящих Правил считаются любые изменения текста Правил, </w:t>
      </w:r>
      <w:r w:rsidR="00BB0B8A">
        <w:t>Карта градостроительного зонирования   и  зон с  особыми условиями использования  территории</w:t>
      </w:r>
      <w:r w:rsidRPr="003758D4">
        <w:t>, л</w:t>
      </w:r>
      <w:r w:rsidRPr="003758D4">
        <w:t>и</w:t>
      </w:r>
      <w:r w:rsidRPr="003758D4">
        <w:t>бо градостроительных регламентов.</w:t>
      </w:r>
    </w:p>
    <w:p w:rsidR="003758D4" w:rsidRPr="003758D4" w:rsidRDefault="003758D4" w:rsidP="003758D4">
      <w:r w:rsidRPr="003758D4">
        <w:t>2. Основаниями для рассмотрения Администрацией вопроса о внесении изменений в настоящие Правила являются:</w:t>
      </w:r>
    </w:p>
    <w:p w:rsidR="003758D4" w:rsidRPr="008B0BA5" w:rsidRDefault="003758D4" w:rsidP="007B4FC5">
      <w:pPr>
        <w:ind w:firstLine="1134"/>
      </w:pPr>
      <w:r w:rsidRPr="008B0BA5">
        <w:t xml:space="preserve">1) </w:t>
      </w:r>
      <w:r w:rsidR="00AC1C98" w:rsidRPr="008B0BA5">
        <w:t>несоответствие правил землепользования и застройки генеральному</w:t>
      </w:r>
      <w:r w:rsidR="008B6C91" w:rsidRPr="008B0BA5">
        <w:t xml:space="preserve"> </w:t>
      </w:r>
      <w:r w:rsidR="00731896" w:rsidRPr="008B0BA5">
        <w:t>плану</w:t>
      </w:r>
      <w:r w:rsidR="00AC1C98" w:rsidRPr="008B0BA5">
        <w:t xml:space="preserve"> горо</w:t>
      </w:r>
      <w:r w:rsidR="00AC1C98" w:rsidRPr="008B0BA5">
        <w:t>д</w:t>
      </w:r>
      <w:r w:rsidR="00AC1C98" w:rsidRPr="008B0BA5">
        <w:t>ского округа, возникшее в результате внесения в генеральны</w:t>
      </w:r>
      <w:r w:rsidR="007B3134" w:rsidRPr="008B0BA5">
        <w:t>й план</w:t>
      </w:r>
      <w:r w:rsidRPr="008B0BA5">
        <w:t>;</w:t>
      </w:r>
    </w:p>
    <w:p w:rsidR="003758D4" w:rsidRPr="008B0BA5" w:rsidRDefault="008B6C91" w:rsidP="007B4FC5">
      <w:pPr>
        <w:ind w:firstLine="1134"/>
      </w:pPr>
      <w:r w:rsidRPr="008B0BA5">
        <w:t>2</w:t>
      </w:r>
      <w:r w:rsidR="003758D4" w:rsidRPr="008B0BA5">
        <w:t>) поступление от уполномоченного Правительством Российской Федерации фед</w:t>
      </w:r>
      <w:r w:rsidR="003758D4" w:rsidRPr="008B0BA5">
        <w:t>е</w:t>
      </w:r>
      <w:r w:rsidR="003758D4" w:rsidRPr="008B0BA5">
        <w:t>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w:t>
      </w:r>
      <w:r w:rsidR="003758D4" w:rsidRPr="008B0BA5">
        <w:t>е</w:t>
      </w:r>
      <w:r w:rsidR="003758D4" w:rsidRPr="008B0BA5">
        <w:t xml:space="preserve">ний использования объектов недвижимости, установленных на приаэродромной территории, которые допущены в правилах землепользования и застройки </w:t>
      </w:r>
      <w:r w:rsidR="00EE0192" w:rsidRPr="008B0BA5">
        <w:t>городского округа;</w:t>
      </w:r>
    </w:p>
    <w:p w:rsidR="003758D4" w:rsidRPr="008B0BA5" w:rsidRDefault="008B6C91" w:rsidP="007B4FC5">
      <w:pPr>
        <w:ind w:firstLine="1134"/>
      </w:pPr>
      <w:r w:rsidRPr="008B0BA5">
        <w:t>3</w:t>
      </w:r>
      <w:r w:rsidR="003758D4" w:rsidRPr="008B0BA5">
        <w:t>) поступление предложений об изменении границ территориальных зон, изменении градостроительных регламентов;</w:t>
      </w:r>
    </w:p>
    <w:p w:rsidR="003758D4" w:rsidRPr="008B0BA5" w:rsidRDefault="008B6C91" w:rsidP="007B4FC5">
      <w:pPr>
        <w:ind w:firstLine="1134"/>
      </w:pPr>
      <w:r w:rsidRPr="008B0BA5">
        <w:t>4</w:t>
      </w:r>
      <w:r w:rsidR="003758D4" w:rsidRPr="008B0BA5">
        <w:t>) несоответствие сведений о местоположении границ зон с особыми условиями и</w:t>
      </w:r>
      <w:r w:rsidR="003758D4" w:rsidRPr="008B0BA5">
        <w:t>с</w:t>
      </w:r>
      <w:r w:rsidR="003758D4" w:rsidRPr="008B0BA5">
        <w:t>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w:t>
      </w:r>
      <w:r w:rsidR="003758D4" w:rsidRPr="008B0BA5">
        <w:t>и</w:t>
      </w:r>
      <w:r w:rsidR="003758D4" w:rsidRPr="008B0BA5">
        <w:t>жимости описанию местоположения границ указанных зон, территорий;</w:t>
      </w:r>
    </w:p>
    <w:p w:rsidR="008B6C91" w:rsidRPr="008B6C91" w:rsidRDefault="008B6C91" w:rsidP="008B6C91">
      <w:pPr>
        <w:ind w:firstLine="1134"/>
      </w:pPr>
      <w:r w:rsidRPr="008B0BA5">
        <w:t>5)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w:t>
      </w:r>
      <w:r w:rsidRPr="008B0BA5">
        <w:t>а</w:t>
      </w:r>
      <w:r w:rsidRPr="008B0BA5">
        <w:t>ницами земельных участков), содержащихся в документах территориального планирования, с</w:t>
      </w:r>
      <w:r w:rsidRPr="008B0BA5">
        <w:t>о</w:t>
      </w:r>
      <w:r w:rsidRPr="008B0BA5">
        <w:t>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3758D4" w:rsidRPr="003758D4" w:rsidRDefault="008B6C91" w:rsidP="007B4FC5">
      <w:pPr>
        <w:ind w:firstLine="1134"/>
      </w:pPr>
      <w:bookmarkStart w:id="208" w:name="dst2457"/>
      <w:bookmarkEnd w:id="208"/>
      <w:r>
        <w:t>6</w:t>
      </w:r>
      <w:r w:rsidR="003758D4" w:rsidRPr="003758D4">
        <w:t>) несоответствие установленных градостроительным регламентом ограничений и</w:t>
      </w:r>
      <w:r w:rsidR="003758D4" w:rsidRPr="003758D4">
        <w:t>с</w:t>
      </w:r>
      <w:r w:rsidR="003758D4" w:rsidRPr="003758D4">
        <w:t>пользования земельных участков и объектов капитального строительства, расположенных по</w:t>
      </w:r>
      <w:r w:rsidR="003758D4" w:rsidRPr="003758D4">
        <w:t>л</w:t>
      </w:r>
      <w:r w:rsidR="003758D4" w:rsidRPr="003758D4">
        <w:t>ностью или частично в границах зон с особыми условиями использования территорий, террит</w:t>
      </w:r>
      <w:r w:rsidR="003758D4" w:rsidRPr="003758D4">
        <w:t>о</w:t>
      </w:r>
      <w:r w:rsidR="003758D4" w:rsidRPr="003758D4">
        <w:t>рий достопримечательных мест федерального, регионального и местного значения, содерж</w:t>
      </w:r>
      <w:r w:rsidR="003758D4" w:rsidRPr="003758D4">
        <w:t>а</w:t>
      </w:r>
      <w:r w:rsidR="003758D4" w:rsidRPr="003758D4">
        <w:t>щимся в Едином государственном реестре недвижимости ограничениям использования объе</w:t>
      </w:r>
      <w:r w:rsidR="003758D4" w:rsidRPr="003758D4">
        <w:t>к</w:t>
      </w:r>
      <w:r w:rsidR="003758D4" w:rsidRPr="003758D4">
        <w:t>тов недвижимости в пределах таких зон, территорий;</w:t>
      </w:r>
    </w:p>
    <w:p w:rsidR="003758D4" w:rsidRPr="003758D4" w:rsidRDefault="008B6C91" w:rsidP="007B4FC5">
      <w:pPr>
        <w:ind w:firstLine="1134"/>
      </w:pPr>
      <w:bookmarkStart w:id="209" w:name="dst2458"/>
      <w:bookmarkEnd w:id="209"/>
      <w:r>
        <w:t>7</w:t>
      </w:r>
      <w:r w:rsidR="003758D4" w:rsidRPr="003758D4">
        <w:t>) установление, изменение, прекращение существования зоны с особыми услови</w:t>
      </w:r>
      <w:r w:rsidR="003758D4" w:rsidRPr="003758D4">
        <w:t>я</w:t>
      </w:r>
      <w:r w:rsidR="003758D4" w:rsidRPr="003758D4">
        <w:t>ми использования территории, установление, изменение границ территории объекта культурн</w:t>
      </w:r>
      <w:r w:rsidR="003758D4" w:rsidRPr="003758D4">
        <w:t>о</w:t>
      </w:r>
      <w:r w:rsidR="003758D4" w:rsidRPr="003758D4">
        <w:t>го наследия, территории исторического поселения федерального значения, территории истор</w:t>
      </w:r>
      <w:r w:rsidR="003758D4" w:rsidRPr="003758D4">
        <w:t>и</w:t>
      </w:r>
      <w:r w:rsidR="003758D4" w:rsidRPr="003758D4">
        <w:t>ческого поселения регионального значения.</w:t>
      </w:r>
    </w:p>
    <w:p w:rsidR="003758D4" w:rsidRPr="003758D4" w:rsidRDefault="008B6C91" w:rsidP="007B4FC5">
      <w:pPr>
        <w:ind w:firstLine="1134"/>
        <w:rPr>
          <w:color w:val="000000"/>
        </w:rPr>
      </w:pPr>
      <w:r>
        <w:rPr>
          <w:color w:val="000000"/>
        </w:rPr>
        <w:t>8</w:t>
      </w:r>
      <w:r w:rsidR="003758D4" w:rsidRPr="003758D4">
        <w:rPr>
          <w:color w:val="000000"/>
        </w:rPr>
        <w:t>) принятие решения о комплексном развитии территории.</w:t>
      </w:r>
    </w:p>
    <w:p w:rsidR="003758D4" w:rsidRDefault="008B6C91" w:rsidP="007B4FC5">
      <w:pPr>
        <w:ind w:firstLine="1134"/>
      </w:pPr>
      <w:r>
        <w:lastRenderedPageBreak/>
        <w:t>9</w:t>
      </w:r>
      <w:r w:rsidR="003758D4" w:rsidRPr="003758D4">
        <w:t>) обнаружение мест захоронений погибших при защите Отечества, расположенных в границах муниципальных образований.</w:t>
      </w:r>
    </w:p>
    <w:p w:rsidR="0001756C" w:rsidRPr="003758D4" w:rsidRDefault="008B6C91" w:rsidP="007B4FC5">
      <w:pPr>
        <w:ind w:firstLine="1134"/>
      </w:pPr>
      <w:r w:rsidRPr="008B0BA5">
        <w:t>10</w:t>
      </w:r>
      <w:r w:rsidR="0001756C" w:rsidRPr="008B0BA5">
        <w:t>) несоответствие сведений о границах территориальных зон, содержащихся в пр</w:t>
      </w:r>
      <w:r w:rsidR="0001756C" w:rsidRPr="008B0BA5">
        <w:t>а</w:t>
      </w:r>
      <w:r w:rsidR="0001756C" w:rsidRPr="008B0BA5">
        <w:t>вилах землепользования и застройки, содержащемуся в Едином государственном реестре н</w:t>
      </w:r>
      <w:r w:rsidR="0001756C" w:rsidRPr="008B0BA5">
        <w:t>е</w:t>
      </w:r>
      <w:r w:rsidR="0001756C" w:rsidRPr="008B0BA5">
        <w:t>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w:t>
      </w:r>
      <w:r w:rsidR="0001756C" w:rsidRPr="008B0BA5">
        <w:t>е</w:t>
      </w:r>
      <w:r w:rsidR="0001756C" w:rsidRPr="008B0BA5">
        <w:t>естр недвижимости сведений о границах территориальных зон.</w:t>
      </w:r>
    </w:p>
    <w:p w:rsidR="003758D4" w:rsidRPr="003758D4" w:rsidRDefault="003758D4" w:rsidP="003758D4"/>
    <w:p w:rsidR="003758D4" w:rsidRPr="003758D4" w:rsidRDefault="003758D4" w:rsidP="003758D4">
      <w:r w:rsidRPr="003758D4">
        <w:t xml:space="preserve">3. Предложения о внесении изменений в настоящие Правила направляются </w:t>
      </w:r>
      <w:r w:rsidRPr="003758D4">
        <w:rPr>
          <w:color w:val="000000"/>
        </w:rPr>
        <w:t>в комиссию:</w:t>
      </w:r>
    </w:p>
    <w:p w:rsidR="003758D4" w:rsidRPr="003758D4" w:rsidRDefault="003758D4" w:rsidP="007B4FC5">
      <w:pPr>
        <w:ind w:firstLine="1134"/>
      </w:pPr>
      <w:r w:rsidRPr="003758D4">
        <w:t>1) федеральными органами исполнительной власти в случаях, если настоящие Пр</w:t>
      </w:r>
      <w:r w:rsidRPr="003758D4">
        <w:t>а</w:t>
      </w:r>
      <w:r w:rsidRPr="003758D4">
        <w:t>вила могут воспрепятствовать функционированию, размещению объектов капитального стро</w:t>
      </w:r>
      <w:r w:rsidRPr="003758D4">
        <w:t>и</w:t>
      </w:r>
      <w:r w:rsidRPr="003758D4">
        <w:t>тельства федерального значения;</w:t>
      </w:r>
    </w:p>
    <w:p w:rsidR="003758D4" w:rsidRPr="003758D4" w:rsidRDefault="003758D4" w:rsidP="007B4FC5">
      <w:pPr>
        <w:ind w:firstLine="1134"/>
      </w:pPr>
      <w:r w:rsidRPr="003758D4">
        <w:t>2) исполнительн</w:t>
      </w:r>
      <w:r w:rsidR="008D3C89">
        <w:t>ыми</w:t>
      </w:r>
      <w:r w:rsidRPr="003758D4">
        <w:t xml:space="preserve"> </w:t>
      </w:r>
      <w:r w:rsidR="008D3C89">
        <w:t>органами</w:t>
      </w:r>
      <w:r w:rsidRPr="003758D4">
        <w:t xml:space="preserve"> Оренбургской области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3758D4" w:rsidRPr="003758D4" w:rsidRDefault="007B3134" w:rsidP="007B4FC5">
      <w:pPr>
        <w:ind w:firstLine="1134"/>
      </w:pPr>
      <w:r>
        <w:t>3</w:t>
      </w:r>
      <w:r w:rsidR="003758D4" w:rsidRPr="003758D4">
        <w:t xml:space="preserve">)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D922B6" w:rsidRPr="00D922B6">
        <w:t>горо</w:t>
      </w:r>
      <w:r w:rsidR="00D922B6" w:rsidRPr="00D922B6">
        <w:t>д</w:t>
      </w:r>
      <w:r w:rsidR="00D922B6" w:rsidRPr="00D922B6">
        <w:t>ского округа;</w:t>
      </w:r>
    </w:p>
    <w:p w:rsidR="003758D4" w:rsidRPr="003758D4" w:rsidRDefault="007B3134" w:rsidP="007B4FC5">
      <w:pPr>
        <w:ind w:firstLine="1134"/>
      </w:pPr>
      <w:r>
        <w:t>4</w:t>
      </w:r>
      <w:r w:rsidR="003758D4" w:rsidRPr="003758D4">
        <w:t>) органами местного самоуправления в случаях обнаружения мест захоронений п</w:t>
      </w:r>
      <w:r w:rsidR="003758D4" w:rsidRPr="003758D4">
        <w:t>о</w:t>
      </w:r>
      <w:r w:rsidR="003758D4" w:rsidRPr="003758D4">
        <w:t>гибших при защите Отечества, расположенных в границах муниципальных образований;</w:t>
      </w:r>
    </w:p>
    <w:p w:rsidR="003758D4" w:rsidRPr="003758D4" w:rsidRDefault="003758D4" w:rsidP="007B4FC5">
      <w:pPr>
        <w:ind w:firstLine="1134"/>
      </w:pPr>
      <w:r w:rsidRPr="003758D4">
        <w:t>5)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758D4" w:rsidRPr="003758D4" w:rsidRDefault="003758D4" w:rsidP="007B4FC5">
      <w:pPr>
        <w:ind w:firstLine="1134"/>
        <w:rPr>
          <w:color w:val="000000"/>
        </w:rPr>
      </w:pPr>
      <w:r w:rsidRPr="003758D4">
        <w:rPr>
          <w:color w:val="000000"/>
        </w:rPr>
        <w:t xml:space="preserve">6) </w:t>
      </w:r>
      <w:r w:rsidR="008D3C89" w:rsidRPr="008D3C89">
        <w:rPr>
          <w:color w:val="000000"/>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w:t>
      </w:r>
      <w:r w:rsidR="008D3C89" w:rsidRPr="008D3C89">
        <w:rPr>
          <w:color w:val="000000"/>
        </w:rPr>
        <w:t>и</w:t>
      </w:r>
      <w:r w:rsidR="008D3C89" w:rsidRPr="008D3C89">
        <w:rPr>
          <w:color w:val="000000"/>
        </w:rPr>
        <w:t>тии территории, в целях реализации решения о комплексном развитии территории, принятого Правительством Российской Федерации;</w:t>
      </w:r>
    </w:p>
    <w:p w:rsidR="003758D4" w:rsidRPr="003758D4" w:rsidRDefault="003758D4" w:rsidP="007B4FC5">
      <w:pPr>
        <w:ind w:firstLine="1134"/>
        <w:rPr>
          <w:color w:val="000000"/>
        </w:rPr>
      </w:pPr>
      <w:r w:rsidRPr="003758D4">
        <w:rPr>
          <w:color w:val="000000"/>
        </w:rPr>
        <w:t xml:space="preserve">7) </w:t>
      </w:r>
      <w:r w:rsidR="008D3C89" w:rsidRPr="008D3C89">
        <w:rPr>
          <w:color w:val="000000"/>
        </w:rPr>
        <w:t>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w:t>
      </w:r>
      <w:r w:rsidR="008D3C89" w:rsidRPr="008D3C89">
        <w:rPr>
          <w:color w:val="000000"/>
        </w:rPr>
        <w:t>м</w:t>
      </w:r>
      <w:r w:rsidR="008D3C89" w:rsidRPr="008D3C89">
        <w:rPr>
          <w:color w:val="000000"/>
        </w:rPr>
        <w:t>плексном развитии территории, принятого высшим исполнительным органом субъекта Росси</w:t>
      </w:r>
      <w:r w:rsidR="008D3C89" w:rsidRPr="008D3C89">
        <w:rPr>
          <w:color w:val="000000"/>
        </w:rPr>
        <w:t>й</w:t>
      </w:r>
      <w:r w:rsidR="008D3C89" w:rsidRPr="008D3C89">
        <w:rPr>
          <w:color w:val="000000"/>
        </w:rPr>
        <w:t>ской Федерации, главой местной администрации, а также в целях комплексного развития те</w:t>
      </w:r>
      <w:r w:rsidR="008D3C89" w:rsidRPr="008D3C89">
        <w:rPr>
          <w:color w:val="000000"/>
        </w:rPr>
        <w:t>р</w:t>
      </w:r>
      <w:r w:rsidR="008D3C89" w:rsidRPr="008D3C89">
        <w:rPr>
          <w:color w:val="000000"/>
        </w:rPr>
        <w:t>ритории</w:t>
      </w:r>
      <w:r w:rsidR="008D3C89">
        <w:rPr>
          <w:color w:val="000000"/>
        </w:rPr>
        <w:t xml:space="preserve"> по инициативе правообладателей</w:t>
      </w:r>
      <w:r w:rsidR="00AA44C8" w:rsidRPr="00AA44C8">
        <w:rPr>
          <w:color w:val="000000"/>
        </w:rPr>
        <w:t>.</w:t>
      </w:r>
    </w:p>
    <w:p w:rsidR="003758D4" w:rsidRPr="003758D4" w:rsidRDefault="003758D4" w:rsidP="003758D4">
      <w:pPr>
        <w:rPr>
          <w:color w:val="000000"/>
        </w:rPr>
      </w:pPr>
      <w:r w:rsidRPr="003758D4">
        <w:rPr>
          <w:color w:val="000000"/>
        </w:rPr>
        <w:t>3.1. В случае, если правилами землепользования и застройки не обеспечена возможность размещения на т</w:t>
      </w:r>
      <w:r w:rsidR="001A036E">
        <w:rPr>
          <w:color w:val="000000"/>
        </w:rPr>
        <w:t>ерритории</w:t>
      </w:r>
      <w:r w:rsidRPr="003758D4">
        <w:rPr>
          <w:color w:val="000000"/>
        </w:rPr>
        <w:t xml:space="preserve"> городского округа предусмотренных документами территориальн</w:t>
      </w:r>
      <w:r w:rsidRPr="003758D4">
        <w:rPr>
          <w:color w:val="000000"/>
        </w:rPr>
        <w:t>о</w:t>
      </w:r>
      <w:r w:rsidRPr="003758D4">
        <w:rPr>
          <w:color w:val="000000"/>
        </w:rPr>
        <w:t xml:space="preserve">го планирования объектов федерального значения, объектов регионального значения, объектов местного значения </w:t>
      </w:r>
      <w:r w:rsidR="00D922B6">
        <w:rPr>
          <w:color w:val="000000"/>
        </w:rPr>
        <w:t>городского округа</w:t>
      </w:r>
      <w:r w:rsidRPr="003758D4">
        <w:rPr>
          <w:color w:val="000000"/>
        </w:rPr>
        <w:t xml:space="preserve">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на</w:t>
      </w:r>
      <w:r w:rsidR="001A036E">
        <w:rPr>
          <w:color w:val="000000"/>
        </w:rPr>
        <w:t>правляют главе муниципального образования</w:t>
      </w:r>
      <w:r w:rsidRPr="003758D4">
        <w:rPr>
          <w:color w:val="000000"/>
        </w:rPr>
        <w:t xml:space="preserve"> требование о внесении изменений в правила землепользования и застройки в целях обеспечения размещения указанных объектов.</w:t>
      </w:r>
    </w:p>
    <w:p w:rsidR="003758D4" w:rsidRPr="003758D4" w:rsidRDefault="003758D4" w:rsidP="003758D4">
      <w:pPr>
        <w:rPr>
          <w:color w:val="000000"/>
        </w:rPr>
      </w:pPr>
      <w:r w:rsidRPr="003758D4">
        <w:rPr>
          <w:color w:val="000000"/>
        </w:rPr>
        <w:t>3.2. В случае, предусмотренном </w:t>
      </w:r>
      <w:hyperlink r:id="rId24" w:anchor="/document/12138258/entry/3331" w:history="1">
        <w:r w:rsidRPr="003758D4">
          <w:rPr>
            <w:color w:val="000000"/>
          </w:rPr>
          <w:t>частью 3.1</w:t>
        </w:r>
      </w:hyperlink>
      <w:r w:rsidRPr="003758D4">
        <w:rPr>
          <w:color w:val="000000"/>
        </w:rPr>
        <w:t> настоящей статьи, гла</w:t>
      </w:r>
      <w:r w:rsidR="00681E21">
        <w:rPr>
          <w:color w:val="000000"/>
        </w:rPr>
        <w:t>ва городского округа обеспечивае</w:t>
      </w:r>
      <w:r w:rsidRPr="003758D4">
        <w:rPr>
          <w:color w:val="000000"/>
        </w:rPr>
        <w:t>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3758D4" w:rsidRPr="003758D4" w:rsidRDefault="00CE5289" w:rsidP="003758D4">
      <w:pPr>
        <w:rPr>
          <w:color w:val="000000"/>
        </w:rPr>
      </w:pPr>
      <w:hyperlink r:id="rId25" w:anchor="/document/72005510/entry/26044" w:history="1">
        <w:r w:rsidR="003758D4" w:rsidRPr="003758D4">
          <w:rPr>
            <w:color w:val="000000"/>
          </w:rPr>
          <w:t>3.3.</w:t>
        </w:r>
      </w:hyperlink>
      <w:r w:rsidR="003758D4" w:rsidRPr="003758D4">
        <w:rPr>
          <w:color w:val="000000"/>
        </w:rPr>
        <w:t> В целях внесения изменений в правила землепользования и застройки в случаях, предусмотренных </w:t>
      </w:r>
      <w:hyperlink r:id="rId26" w:anchor="/document/12138258/entry/33023" w:history="1">
        <w:r w:rsidR="003758D4" w:rsidRPr="003758D4">
          <w:rPr>
            <w:color w:val="000000"/>
          </w:rPr>
          <w:t xml:space="preserve">пунктами 3 - </w:t>
        </w:r>
        <w:r w:rsidR="000674BB">
          <w:rPr>
            <w:color w:val="000000"/>
          </w:rPr>
          <w:t>7</w:t>
        </w:r>
        <w:r w:rsidR="003758D4" w:rsidRPr="003758D4">
          <w:rPr>
            <w:color w:val="000000"/>
          </w:rPr>
          <w:t xml:space="preserve"> части 2</w:t>
        </w:r>
      </w:hyperlink>
      <w:r w:rsidR="003758D4" w:rsidRPr="003758D4">
        <w:rPr>
          <w:color w:val="000000"/>
        </w:rPr>
        <w:t> и </w:t>
      </w:r>
      <w:hyperlink r:id="rId27" w:anchor="/document/12138258/entry/3331" w:history="1">
        <w:r w:rsidR="003758D4" w:rsidRPr="003758D4">
          <w:rPr>
            <w:color w:val="000000"/>
          </w:rPr>
          <w:t>частью 3.1</w:t>
        </w:r>
      </w:hyperlink>
      <w:r w:rsidR="003758D4" w:rsidRPr="003758D4">
        <w:rPr>
          <w:color w:val="000000"/>
        </w:rPr>
        <w:t> настоящей статьи, а также в случае одн</w:t>
      </w:r>
      <w:r w:rsidR="003758D4" w:rsidRPr="003758D4">
        <w:rPr>
          <w:color w:val="000000"/>
        </w:rPr>
        <w:t>о</w:t>
      </w:r>
      <w:r w:rsidR="003758D4" w:rsidRPr="003758D4">
        <w:rPr>
          <w:color w:val="000000"/>
        </w:rPr>
        <w:t>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w:t>
      </w:r>
      <w:r w:rsidR="003758D4" w:rsidRPr="003758D4">
        <w:rPr>
          <w:color w:val="000000"/>
        </w:rPr>
        <w:t>е</w:t>
      </w:r>
      <w:r w:rsidR="003758D4" w:rsidRPr="003758D4">
        <w:rPr>
          <w:color w:val="000000"/>
        </w:rPr>
        <w:t>дельных параметров разрешенного строительства, реконструкции объектов капитального стр</w:t>
      </w:r>
      <w:r w:rsidR="003758D4" w:rsidRPr="003758D4">
        <w:rPr>
          <w:color w:val="000000"/>
        </w:rPr>
        <w:t>о</w:t>
      </w:r>
      <w:r w:rsidR="003758D4" w:rsidRPr="003758D4">
        <w:rPr>
          <w:color w:val="000000"/>
        </w:rPr>
        <w:t>ительства и (или) в случае однократного изменения одного или нескольких предельных пар</w:t>
      </w:r>
      <w:r w:rsidR="003758D4" w:rsidRPr="003758D4">
        <w:rPr>
          <w:color w:val="000000"/>
        </w:rPr>
        <w:t>а</w:t>
      </w:r>
      <w:r w:rsidR="003758D4" w:rsidRPr="003758D4">
        <w:rPr>
          <w:color w:val="000000"/>
        </w:rPr>
        <w:lastRenderedPageBreak/>
        <w:t>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w:t>
      </w:r>
      <w:r w:rsidR="003758D4" w:rsidRPr="003758D4">
        <w:rPr>
          <w:color w:val="000000"/>
        </w:rPr>
        <w:t>о</w:t>
      </w:r>
      <w:r w:rsidR="003758D4" w:rsidRPr="003758D4">
        <w:rPr>
          <w:color w:val="000000"/>
        </w:rPr>
        <w:t>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28" w:anchor="/document/12138258/entry/3304" w:history="1">
        <w:r w:rsidR="003758D4" w:rsidRPr="003758D4">
          <w:rPr>
            <w:color w:val="000000"/>
          </w:rPr>
          <w:t>частью 4</w:t>
        </w:r>
      </w:hyperlink>
      <w:r w:rsidR="003758D4" w:rsidRPr="003758D4">
        <w:rPr>
          <w:color w:val="000000"/>
        </w:rPr>
        <w:t> настоящей статьи заключения комиссии не требуются.</w:t>
      </w:r>
    </w:p>
    <w:p w:rsidR="003758D4" w:rsidRPr="003758D4" w:rsidRDefault="003758D4" w:rsidP="003758D4">
      <w:pPr>
        <w:rPr>
          <w:color w:val="000000"/>
        </w:rPr>
      </w:pPr>
      <w:r w:rsidRPr="003758D4">
        <w:rPr>
          <w:color w:val="000000"/>
        </w:rPr>
        <w:t>3.4. В случае внесения изменений в правила землепользования и застройки в целях ре</w:t>
      </w:r>
      <w:r w:rsidRPr="003758D4">
        <w:rPr>
          <w:color w:val="000000"/>
        </w:rPr>
        <w:t>а</w:t>
      </w:r>
      <w:r w:rsidRPr="003758D4">
        <w:rPr>
          <w:color w:val="000000"/>
        </w:rPr>
        <w:t>лизации решения о комплексном развитии территории,</w:t>
      </w:r>
      <w:r w:rsidR="000674BB" w:rsidRPr="000674BB">
        <w:t xml:space="preserve"> </w:t>
      </w:r>
      <w:r w:rsidR="000674BB" w:rsidRPr="000674BB">
        <w:rPr>
          <w:color w:val="000000"/>
        </w:rPr>
        <w:t xml:space="preserve">в том числе в соответствии с частью 5.2 статьи 30 </w:t>
      </w:r>
      <w:r w:rsidR="000674BB">
        <w:rPr>
          <w:color w:val="000000"/>
        </w:rPr>
        <w:t>Градостроительного к</w:t>
      </w:r>
      <w:r w:rsidR="000674BB" w:rsidRPr="000674BB">
        <w:rPr>
          <w:color w:val="000000"/>
        </w:rPr>
        <w:t>одекса</w:t>
      </w:r>
      <w:r w:rsidR="000674BB">
        <w:rPr>
          <w:color w:val="000000"/>
        </w:rPr>
        <w:t xml:space="preserve"> РФ</w:t>
      </w:r>
      <w:r w:rsidR="000674BB" w:rsidRPr="000674BB">
        <w:rPr>
          <w:color w:val="000000"/>
        </w:rPr>
        <w:t>,</w:t>
      </w:r>
      <w:r w:rsidRPr="003758D4">
        <w:rPr>
          <w:color w:val="000000"/>
        </w:rPr>
        <w:t xml:space="preserve">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3758D4" w:rsidRPr="003758D4" w:rsidRDefault="003758D4" w:rsidP="003758D4">
      <w:r w:rsidRPr="003758D4">
        <w:t>3.5. Внесение изменений в правила землепользования и застройки в связи с обнаружен</w:t>
      </w:r>
      <w:r w:rsidRPr="003758D4">
        <w:t>и</w:t>
      </w:r>
      <w:r w:rsidRPr="003758D4">
        <w:t>ем мест захоронений погибших при защите Отечества, расположенных в границах муниц</w:t>
      </w:r>
      <w:r w:rsidRPr="003758D4">
        <w:t>и</w:t>
      </w:r>
      <w:r w:rsidRPr="003758D4">
        <w:t>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rsidR="003758D4" w:rsidRPr="003758D4" w:rsidRDefault="003758D4" w:rsidP="003758D4">
      <w:r w:rsidRPr="003758D4">
        <w:t>4. Предложение о внесении изменений в настоящие Правила направляется в письменной форме в Комиссию.</w:t>
      </w:r>
    </w:p>
    <w:p w:rsidR="003758D4" w:rsidRPr="003758D4" w:rsidRDefault="003758D4" w:rsidP="003758D4">
      <w:r w:rsidRPr="003758D4">
        <w:t xml:space="preserve">Комиссия в течение </w:t>
      </w:r>
      <w:r w:rsidR="007B3134">
        <w:rPr>
          <w:color w:val="000000"/>
        </w:rPr>
        <w:t>двадцати пяти</w:t>
      </w:r>
      <w:r w:rsidRPr="003758D4">
        <w:t xml:space="preserve"> дней со дня поступления предложения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w:t>
      </w:r>
      <w:r w:rsidRPr="003758D4">
        <w:t>я</w:t>
      </w:r>
      <w:r w:rsidRPr="003758D4">
        <w:t>щие Правила или об отклонении такого предложения с указанием причин отклонения, и направляет это заключение главе муниципального образования.</w:t>
      </w:r>
    </w:p>
    <w:p w:rsidR="003758D4" w:rsidRPr="003758D4" w:rsidRDefault="003758D4" w:rsidP="003758D4">
      <w:r w:rsidRPr="003758D4">
        <w:t>4.1. Проект о внесении изменений в правила землепользования и застройки, предусма</w:t>
      </w:r>
      <w:r w:rsidRPr="003758D4">
        <w:t>т</w:t>
      </w:r>
      <w:r w:rsidRPr="003758D4">
        <w:t>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3758D4" w:rsidRPr="003758D4" w:rsidRDefault="003758D4" w:rsidP="003758D4">
      <w:pPr>
        <w:rPr>
          <w:color w:val="000000"/>
        </w:rPr>
      </w:pPr>
      <w:r w:rsidRPr="003758D4">
        <w:t>5.</w:t>
      </w:r>
      <w:r w:rsidRPr="003758D4">
        <w:rPr>
          <w:color w:val="22272F"/>
          <w:shd w:val="clear" w:color="auto" w:fill="FFFFFF"/>
        </w:rPr>
        <w:t xml:space="preserve"> </w:t>
      </w:r>
      <w:r w:rsidRPr="003758D4">
        <w:rPr>
          <w:color w:val="000000"/>
        </w:rPr>
        <w:t xml:space="preserve">Глава </w:t>
      </w:r>
      <w:r w:rsidR="00DE5CE4">
        <w:rPr>
          <w:color w:val="000000"/>
        </w:rPr>
        <w:t>муниципального образования</w:t>
      </w:r>
      <w:r w:rsidRPr="003758D4">
        <w:rPr>
          <w:color w:val="000000"/>
        </w:rPr>
        <w:t xml:space="preserve"> с учетом рекомендаций, содержащихся в закл</w:t>
      </w:r>
      <w:r w:rsidRPr="003758D4">
        <w:rPr>
          <w:color w:val="000000"/>
        </w:rPr>
        <w:t>ю</w:t>
      </w:r>
      <w:r w:rsidRPr="003758D4">
        <w:rPr>
          <w:color w:val="000000"/>
        </w:rPr>
        <w:t>чении комиссии, в течение двадцати пяти дней принимает решение о подготовке проекта о вн</w:t>
      </w:r>
      <w:r w:rsidRPr="003758D4">
        <w:rPr>
          <w:color w:val="000000"/>
        </w:rPr>
        <w:t>е</w:t>
      </w:r>
      <w:r w:rsidRPr="003758D4">
        <w:rPr>
          <w:color w:val="000000"/>
        </w:rPr>
        <w:t>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w:t>
      </w:r>
      <w:r w:rsidRPr="003758D4">
        <w:rPr>
          <w:color w:val="000000"/>
        </w:rPr>
        <w:t>а</w:t>
      </w:r>
      <w:r w:rsidRPr="003758D4">
        <w:rPr>
          <w:color w:val="000000"/>
        </w:rPr>
        <w:t>кого решения заявителям.</w:t>
      </w:r>
    </w:p>
    <w:p w:rsidR="003758D4" w:rsidRPr="003758D4" w:rsidRDefault="003758D4" w:rsidP="003758D4">
      <w:pPr>
        <w:numPr>
          <w:ilvl w:val="1"/>
          <w:numId w:val="44"/>
        </w:numPr>
        <w:ind w:left="0" w:right="284" w:firstLine="709"/>
        <w:rPr>
          <w:color w:val="000000"/>
        </w:rPr>
      </w:pPr>
      <w:r w:rsidRPr="003758D4">
        <w:rPr>
          <w:color w:val="000000"/>
        </w:rPr>
        <w:t>В случае, если утверждение изменений в правила землепользования и застро</w:t>
      </w:r>
      <w:r w:rsidRPr="003758D4">
        <w:rPr>
          <w:color w:val="000000"/>
        </w:rPr>
        <w:t>й</w:t>
      </w:r>
      <w:r w:rsidRPr="003758D4">
        <w:rPr>
          <w:color w:val="000000"/>
        </w:rPr>
        <w:t>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w:t>
      </w:r>
      <w:r w:rsidRPr="003758D4">
        <w:rPr>
          <w:color w:val="000000"/>
        </w:rPr>
        <w:t>р</w:t>
      </w:r>
      <w:r w:rsidRPr="003758D4">
        <w:rPr>
          <w:color w:val="000000"/>
        </w:rPr>
        <w:t>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3758D4" w:rsidRPr="003758D4" w:rsidRDefault="003758D4" w:rsidP="000256E9">
      <w:pPr>
        <w:numPr>
          <w:ilvl w:val="0"/>
          <w:numId w:val="45"/>
        </w:numPr>
        <w:ind w:left="0" w:right="284" w:firstLine="709"/>
        <w:rPr>
          <w:color w:val="000000"/>
        </w:rPr>
      </w:pPr>
      <w:r w:rsidRPr="003758D4">
        <w:rPr>
          <w:color w:val="000000"/>
        </w:rPr>
        <w:t xml:space="preserve"> Глава </w:t>
      </w:r>
      <w:r w:rsidR="00DE5CE4">
        <w:rPr>
          <w:color w:val="000000"/>
        </w:rPr>
        <w:t>муниципального образования</w:t>
      </w:r>
      <w:r w:rsidRPr="003758D4">
        <w:rPr>
          <w:color w:val="000000"/>
        </w:rPr>
        <w:t xml:space="preserve"> после поступления от уполномоченного Правительством Российской Федерации федерального органа исполнительной власти пре</w:t>
      </w:r>
      <w:r w:rsidRPr="003758D4">
        <w:rPr>
          <w:color w:val="000000"/>
        </w:rPr>
        <w:t>д</w:t>
      </w:r>
      <w:r w:rsidRPr="003758D4">
        <w:rPr>
          <w:color w:val="000000"/>
        </w:rPr>
        <w:t>писания, указанного в </w:t>
      </w:r>
      <w:hyperlink r:id="rId29" w:anchor="/document/12138258/entry/33211" w:history="1">
        <w:r w:rsidRPr="003758D4">
          <w:rPr>
            <w:color w:val="000000"/>
            <w:u w:val="single"/>
          </w:rPr>
          <w:t>пункте </w:t>
        </w:r>
        <w:r w:rsidR="000674BB">
          <w:rPr>
            <w:color w:val="000000"/>
            <w:u w:val="single"/>
          </w:rPr>
          <w:t>2</w:t>
        </w:r>
        <w:r w:rsidRPr="003758D4">
          <w:rPr>
            <w:color w:val="000000"/>
            <w:u w:val="single"/>
          </w:rPr>
          <w:t xml:space="preserve"> части 2</w:t>
        </w:r>
      </w:hyperlink>
      <w:r w:rsidRPr="003758D4">
        <w:rPr>
          <w:color w:val="000000"/>
        </w:rPr>
        <w:t> настоящей статьи, обязан принять решение о внес</w:t>
      </w:r>
      <w:r w:rsidRPr="003758D4">
        <w:rPr>
          <w:color w:val="000000"/>
        </w:rPr>
        <w:t>е</w:t>
      </w:r>
      <w:r w:rsidRPr="003758D4">
        <w:rPr>
          <w:color w:val="000000"/>
        </w:rPr>
        <w:t>нии изменений в правила землепользования и застройки. Предписание, указанное в пункте </w:t>
      </w:r>
      <w:r w:rsidR="000674BB">
        <w:rPr>
          <w:color w:val="000000"/>
        </w:rPr>
        <w:t>2</w:t>
      </w:r>
      <w:r w:rsidRPr="003758D4">
        <w:rPr>
          <w:color w:val="000000"/>
        </w:rPr>
        <w:t xml:space="preserve"> части 2 настоящей статьи, может быть обжаловано главой </w:t>
      </w:r>
      <w:r w:rsidR="001A036E">
        <w:rPr>
          <w:color w:val="000000"/>
        </w:rPr>
        <w:t>муниципального образования</w:t>
      </w:r>
      <w:r w:rsidRPr="003758D4">
        <w:rPr>
          <w:color w:val="000000"/>
        </w:rPr>
        <w:t xml:space="preserve"> в суд</w:t>
      </w:r>
      <w:r w:rsidR="001A036E">
        <w:rPr>
          <w:color w:val="000000"/>
        </w:rPr>
        <w:t>е</w:t>
      </w:r>
      <w:r w:rsidRPr="003758D4">
        <w:rPr>
          <w:color w:val="000000"/>
        </w:rPr>
        <w:t>.</w:t>
      </w:r>
    </w:p>
    <w:p w:rsidR="003758D4" w:rsidRPr="003758D4" w:rsidRDefault="003758D4" w:rsidP="003758D4">
      <w:pPr>
        <w:numPr>
          <w:ilvl w:val="0"/>
          <w:numId w:val="45"/>
        </w:numPr>
        <w:shd w:val="clear" w:color="auto" w:fill="FFFFFF"/>
        <w:ind w:left="0" w:right="284" w:firstLine="709"/>
        <w:rPr>
          <w:color w:val="000000"/>
        </w:rPr>
      </w:pPr>
      <w:r w:rsidRPr="003758D4">
        <w:rPr>
          <w:color w:val="000000"/>
        </w:rPr>
        <w:t>Со дня поступления в орган местного самоуправления уведомления о выявл</w:t>
      </w:r>
      <w:r w:rsidRPr="003758D4">
        <w:rPr>
          <w:color w:val="000000"/>
        </w:rPr>
        <w:t>е</w:t>
      </w:r>
      <w:r w:rsidRPr="003758D4">
        <w:rPr>
          <w:color w:val="000000"/>
        </w:rPr>
        <w:t>нии самовольной постройки от исполнительных органов государственной власти, уполном</w:t>
      </w:r>
      <w:r w:rsidRPr="003758D4">
        <w:rPr>
          <w:color w:val="000000"/>
        </w:rPr>
        <w:t>о</w:t>
      </w:r>
      <w:r w:rsidRPr="003758D4">
        <w:rPr>
          <w:color w:val="000000"/>
        </w:rPr>
        <w:t>ченных на осуществление государственного строительного надзора, государственного з</w:t>
      </w:r>
      <w:r w:rsidRPr="003758D4">
        <w:rPr>
          <w:color w:val="000000"/>
        </w:rPr>
        <w:t>е</w:t>
      </w:r>
      <w:r w:rsidRPr="003758D4">
        <w:rPr>
          <w:color w:val="000000"/>
        </w:rPr>
        <w:t>мельного надзора, государственного надзора в области использования и охраны водных об</w:t>
      </w:r>
      <w:r w:rsidRPr="003758D4">
        <w:rPr>
          <w:color w:val="000000"/>
        </w:rPr>
        <w:t>ъ</w:t>
      </w:r>
      <w:r w:rsidRPr="003758D4">
        <w:rPr>
          <w:color w:val="000000"/>
        </w:rPr>
        <w:t>ектов, государственного надзора в области охраны и использования особо охраняемых пр</w:t>
      </w:r>
      <w:r w:rsidRPr="003758D4">
        <w:rPr>
          <w:color w:val="000000"/>
        </w:rPr>
        <w:t>и</w:t>
      </w:r>
      <w:r w:rsidRPr="003758D4">
        <w:rPr>
          <w:color w:val="000000"/>
        </w:rPr>
        <w:t>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w:t>
      </w:r>
      <w:r w:rsidRPr="003758D4">
        <w:rPr>
          <w:color w:val="000000"/>
        </w:rPr>
        <w:t>е</w:t>
      </w:r>
      <w:r w:rsidRPr="003758D4">
        <w:rPr>
          <w:color w:val="000000"/>
        </w:rPr>
        <w:t>дия, от исполнительных органов государственной власти, уполномоченных на осуществл</w:t>
      </w:r>
      <w:r w:rsidRPr="003758D4">
        <w:rPr>
          <w:color w:val="000000"/>
        </w:rPr>
        <w:t>е</w:t>
      </w:r>
      <w:r w:rsidRPr="003758D4">
        <w:rPr>
          <w:color w:val="000000"/>
        </w:rPr>
        <w:t>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w:t>
      </w:r>
      <w:r w:rsidRPr="003758D4">
        <w:rPr>
          <w:color w:val="000000"/>
        </w:rPr>
        <w:t>в</w:t>
      </w:r>
      <w:r w:rsidRPr="003758D4">
        <w:rPr>
          <w:color w:val="000000"/>
        </w:rPr>
        <w:lastRenderedPageBreak/>
        <w:t>ляющих управление особо охраняемыми природными территориями федерального и реги</w:t>
      </w:r>
      <w:r w:rsidRPr="003758D4">
        <w:rPr>
          <w:color w:val="000000"/>
        </w:rPr>
        <w:t>о</w:t>
      </w:r>
      <w:r w:rsidRPr="003758D4">
        <w:rPr>
          <w:color w:val="000000"/>
        </w:rPr>
        <w:t>нального значения, являющихся государственными инспекторами в области охраны окр</w:t>
      </w:r>
      <w:r w:rsidRPr="003758D4">
        <w:rPr>
          <w:color w:val="000000"/>
        </w:rPr>
        <w:t>у</w:t>
      </w:r>
      <w:r w:rsidRPr="003758D4">
        <w:rPr>
          <w:color w:val="000000"/>
        </w:rPr>
        <w:t>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 территорий,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w:t>
      </w:r>
      <w:r w:rsidRPr="003758D4">
        <w:rPr>
          <w:color w:val="000000"/>
        </w:rPr>
        <w:t>е</w:t>
      </w:r>
      <w:r w:rsidRPr="003758D4">
        <w:rPr>
          <w:color w:val="000000"/>
        </w:rPr>
        <w:t>шенного строительства, реконструкции объектов капитального строительства, которым с</w:t>
      </w:r>
      <w:r w:rsidRPr="003758D4">
        <w:rPr>
          <w:color w:val="000000"/>
        </w:rPr>
        <w:t>о</w:t>
      </w:r>
      <w:r w:rsidRPr="003758D4">
        <w:rPr>
          <w:color w:val="000000"/>
        </w:rPr>
        <w:t>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w:t>
      </w:r>
      <w:r w:rsidRPr="003758D4">
        <w:rPr>
          <w:color w:val="000000"/>
        </w:rPr>
        <w:t>с</w:t>
      </w:r>
      <w:r w:rsidRPr="003758D4">
        <w:rPr>
          <w:color w:val="000000"/>
        </w:rPr>
        <w:t>полнительный орган государственной власти, указанный выше, от которых поступило да</w:t>
      </w:r>
      <w:r w:rsidRPr="003758D4">
        <w:rPr>
          <w:color w:val="000000"/>
        </w:rPr>
        <w:t>н</w:t>
      </w:r>
      <w:r w:rsidRPr="003758D4">
        <w:rPr>
          <w:color w:val="000000"/>
        </w:rPr>
        <w:t>ное уведомление, направлено уведомление о том, что наличие признаков самовольной п</w:t>
      </w:r>
      <w:r w:rsidRPr="003758D4">
        <w:rPr>
          <w:color w:val="000000"/>
        </w:rPr>
        <w:t>о</w:t>
      </w:r>
      <w:r w:rsidRPr="003758D4">
        <w:rPr>
          <w:color w:val="000000"/>
        </w:rPr>
        <w:t>стройки не усматривается либо вступило в законную силу решение суда об отказе в удовл</w:t>
      </w:r>
      <w:r w:rsidRPr="003758D4">
        <w:rPr>
          <w:color w:val="000000"/>
        </w:rPr>
        <w:t>е</w:t>
      </w:r>
      <w:r w:rsidRPr="003758D4">
        <w:rPr>
          <w:color w:val="000000"/>
        </w:rPr>
        <w:t>творении исковых требований о сносе самовольной постройки или ее приведении в соотве</w:t>
      </w:r>
      <w:r w:rsidRPr="003758D4">
        <w:rPr>
          <w:color w:val="000000"/>
        </w:rPr>
        <w:t>т</w:t>
      </w:r>
      <w:r w:rsidRPr="003758D4">
        <w:rPr>
          <w:color w:val="000000"/>
        </w:rPr>
        <w:t>ствие с установленными требованиями.</w:t>
      </w:r>
    </w:p>
    <w:p w:rsidR="003758D4" w:rsidRPr="003758D4" w:rsidRDefault="00CE5289" w:rsidP="003758D4">
      <w:pPr>
        <w:shd w:val="clear" w:color="auto" w:fill="FFFFFF"/>
        <w:rPr>
          <w:color w:val="000000"/>
        </w:rPr>
      </w:pPr>
      <w:hyperlink r:id="rId30" w:anchor="/document/72005510/entry/26044" w:history="1">
        <w:r w:rsidR="003758D4" w:rsidRPr="003758D4">
          <w:rPr>
            <w:color w:val="000000"/>
          </w:rPr>
          <w:t>8.</w:t>
        </w:r>
      </w:hyperlink>
      <w:r w:rsidR="003758D4" w:rsidRPr="003758D4">
        <w:rPr>
          <w:color w:val="000000"/>
        </w:rPr>
        <w:t xml:space="preserve">  В случаях, предусмотренных </w:t>
      </w:r>
      <w:hyperlink r:id="rId31" w:anchor="/document/12138258/entry/33023" w:history="1">
        <w:r w:rsidR="003758D4" w:rsidRPr="003758D4">
          <w:rPr>
            <w:color w:val="000000"/>
            <w:u w:val="single"/>
          </w:rPr>
          <w:t xml:space="preserve">пунктами 3 - </w:t>
        </w:r>
        <w:r w:rsidR="002E3B75">
          <w:rPr>
            <w:color w:val="000000"/>
            <w:u w:val="single"/>
          </w:rPr>
          <w:t>7</w:t>
        </w:r>
        <w:r w:rsidR="003758D4" w:rsidRPr="003758D4">
          <w:rPr>
            <w:color w:val="000000"/>
            <w:u w:val="single"/>
          </w:rPr>
          <w:t xml:space="preserve"> части 2</w:t>
        </w:r>
      </w:hyperlink>
      <w:r w:rsidR="003758D4" w:rsidRPr="003758D4">
        <w:rPr>
          <w:color w:val="000000"/>
        </w:rPr>
        <w:t> настоящей статьи, исполнител</w:t>
      </w:r>
      <w:r w:rsidR="003758D4" w:rsidRPr="003758D4">
        <w:rPr>
          <w:color w:val="000000"/>
        </w:rPr>
        <w:t>ь</w:t>
      </w:r>
      <w:r w:rsidR="003758D4" w:rsidRPr="003758D4">
        <w:rPr>
          <w:color w:val="000000"/>
        </w:rPr>
        <w:t>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w:t>
      </w:r>
      <w:r w:rsidR="003758D4" w:rsidRPr="003758D4">
        <w:rPr>
          <w:color w:val="000000"/>
        </w:rPr>
        <w:t>к</w:t>
      </w:r>
      <w:r w:rsidR="003758D4" w:rsidRPr="003758D4">
        <w:rPr>
          <w:color w:val="000000"/>
        </w:rPr>
        <w:t>тов культурного наследия, утверждение границ территорий исторических поселений федерал</w:t>
      </w:r>
      <w:r w:rsidR="003758D4" w:rsidRPr="003758D4">
        <w:rPr>
          <w:color w:val="000000"/>
        </w:rPr>
        <w:t>ь</w:t>
      </w:r>
      <w:r w:rsidR="003758D4" w:rsidRPr="003758D4">
        <w:rPr>
          <w:color w:val="000000"/>
        </w:rPr>
        <w:t xml:space="preserve">ного значения, исторических поселений регионального значения, направляет главе </w:t>
      </w:r>
      <w:r w:rsidR="004768E3">
        <w:rPr>
          <w:color w:val="000000"/>
        </w:rPr>
        <w:t>муниц</w:t>
      </w:r>
      <w:r w:rsidR="004768E3">
        <w:rPr>
          <w:color w:val="000000"/>
        </w:rPr>
        <w:t>и</w:t>
      </w:r>
      <w:r w:rsidR="004768E3">
        <w:rPr>
          <w:color w:val="000000"/>
        </w:rPr>
        <w:t>пального образования</w:t>
      </w:r>
      <w:r w:rsidR="003758D4" w:rsidRPr="003758D4">
        <w:rPr>
          <w:color w:val="000000"/>
        </w:rPr>
        <w:t xml:space="preserve">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w:t>
      </w:r>
      <w:r w:rsidR="003758D4" w:rsidRPr="003758D4">
        <w:rPr>
          <w:color w:val="000000"/>
        </w:rPr>
        <w:t>е</w:t>
      </w:r>
      <w:r w:rsidR="003758D4" w:rsidRPr="003758D4">
        <w:rPr>
          <w:color w:val="000000"/>
        </w:rPr>
        <w:t>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w:t>
      </w:r>
      <w:r w:rsidR="004768E3">
        <w:rPr>
          <w:color w:val="000000"/>
        </w:rPr>
        <w:t>и</w:t>
      </w:r>
      <w:r w:rsidR="003758D4" w:rsidRPr="003758D4">
        <w:rPr>
          <w:color w:val="000000"/>
        </w:rPr>
        <w:t>торий.</w:t>
      </w:r>
    </w:p>
    <w:p w:rsidR="003758D4" w:rsidRPr="003758D4" w:rsidRDefault="00CE5289" w:rsidP="003758D4">
      <w:pPr>
        <w:shd w:val="clear" w:color="auto" w:fill="FFFFFF"/>
        <w:rPr>
          <w:color w:val="000000"/>
        </w:rPr>
      </w:pPr>
      <w:hyperlink r:id="rId32" w:anchor="/document/72005510/entry/26044" w:history="1">
        <w:r w:rsidR="003758D4" w:rsidRPr="003758D4">
          <w:rPr>
            <w:color w:val="000000"/>
          </w:rPr>
          <w:t>9.</w:t>
        </w:r>
      </w:hyperlink>
      <w:r w:rsidR="003758D4" w:rsidRPr="003758D4">
        <w:rPr>
          <w:color w:val="000000"/>
        </w:rPr>
        <w:t> В случае поступления требования, предусмотренного </w:t>
      </w:r>
      <w:hyperlink r:id="rId33" w:anchor="/document/12138258/entry/3308" w:history="1">
        <w:r w:rsidR="003758D4" w:rsidRPr="003758D4">
          <w:rPr>
            <w:color w:val="000000"/>
            <w:u w:val="single"/>
          </w:rPr>
          <w:t>частью 8</w:t>
        </w:r>
      </w:hyperlink>
      <w:r w:rsidR="003758D4" w:rsidRPr="003758D4">
        <w:rPr>
          <w:color w:val="000000"/>
        </w:rPr>
        <w:t> настоящей статьи, п</w:t>
      </w:r>
      <w:r w:rsidR="003758D4" w:rsidRPr="003758D4">
        <w:rPr>
          <w:color w:val="000000"/>
        </w:rPr>
        <w:t>о</w:t>
      </w:r>
      <w:r w:rsidR="003758D4" w:rsidRPr="003758D4">
        <w:rPr>
          <w:color w:val="000000"/>
        </w:rPr>
        <w:t>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34" w:anchor="/document/12138258/entry/33023" w:history="1">
        <w:r w:rsidR="004768E3">
          <w:rPr>
            <w:color w:val="000000"/>
            <w:u w:val="single"/>
          </w:rPr>
          <w:t>пунктами 3 - 7</w:t>
        </w:r>
        <w:r w:rsidR="003758D4" w:rsidRPr="003758D4">
          <w:rPr>
            <w:color w:val="000000"/>
            <w:u w:val="single"/>
          </w:rPr>
          <w:t xml:space="preserve"> части 2</w:t>
        </w:r>
      </w:hyperlink>
      <w:r w:rsidR="003758D4" w:rsidRPr="003758D4">
        <w:rPr>
          <w:color w:val="000000"/>
        </w:rPr>
        <w:t> настоящей статьи оснований для внесения изменений в правила землепользования и застро</w:t>
      </w:r>
      <w:r w:rsidR="003758D4" w:rsidRPr="003758D4">
        <w:rPr>
          <w:color w:val="000000"/>
        </w:rPr>
        <w:t>й</w:t>
      </w:r>
      <w:r w:rsidR="003758D4" w:rsidRPr="003758D4">
        <w:rPr>
          <w:color w:val="000000"/>
        </w:rPr>
        <w:t>ки глава местной администрации обязан обеспечить внесение изменений в правила землепол</w:t>
      </w:r>
      <w:r w:rsidR="003758D4" w:rsidRPr="003758D4">
        <w:rPr>
          <w:color w:val="000000"/>
        </w:rPr>
        <w:t>ь</w:t>
      </w:r>
      <w:r w:rsidR="003758D4" w:rsidRPr="003758D4">
        <w:rPr>
          <w:color w:val="000000"/>
        </w:rPr>
        <w:t>зования и застройки путем их уточнения в соответствии с таким требованием. При этом утве</w:t>
      </w:r>
      <w:r w:rsidR="003758D4" w:rsidRPr="003758D4">
        <w:rPr>
          <w:color w:val="000000"/>
        </w:rPr>
        <w:t>р</w:t>
      </w:r>
      <w:r w:rsidR="003758D4" w:rsidRPr="003758D4">
        <w:rPr>
          <w:color w:val="000000"/>
        </w:rPr>
        <w:t>ждение изменений в правила землепользования и застройки в целях их уточнения в соотве</w:t>
      </w:r>
      <w:r w:rsidR="003758D4" w:rsidRPr="003758D4">
        <w:rPr>
          <w:color w:val="000000"/>
        </w:rPr>
        <w:t>т</w:t>
      </w:r>
      <w:r w:rsidR="003758D4" w:rsidRPr="003758D4">
        <w:rPr>
          <w:color w:val="000000"/>
        </w:rPr>
        <w:t>ствии с требованием, предусмотренным </w:t>
      </w:r>
      <w:hyperlink r:id="rId35" w:anchor="/document/12138258/entry/3308" w:history="1">
        <w:r w:rsidR="003758D4" w:rsidRPr="003758D4">
          <w:rPr>
            <w:color w:val="000000"/>
            <w:u w:val="single"/>
          </w:rPr>
          <w:t>частью 8</w:t>
        </w:r>
      </w:hyperlink>
      <w:r w:rsidR="003758D4" w:rsidRPr="003758D4">
        <w:rPr>
          <w:color w:val="000000"/>
        </w:rPr>
        <w:t> настоящей статьи, не требуется.</w:t>
      </w:r>
    </w:p>
    <w:p w:rsidR="003758D4" w:rsidRDefault="00CE5289" w:rsidP="003758D4">
      <w:pPr>
        <w:shd w:val="clear" w:color="auto" w:fill="FFFFFF"/>
        <w:rPr>
          <w:color w:val="000000"/>
        </w:rPr>
      </w:pPr>
      <w:hyperlink r:id="rId36" w:anchor="/document/72005510/entry/26044" w:history="1">
        <w:r w:rsidR="003758D4" w:rsidRPr="003758D4">
          <w:rPr>
            <w:color w:val="000000"/>
          </w:rPr>
          <w:t>10.</w:t>
        </w:r>
      </w:hyperlink>
      <w:r w:rsidR="003758D4" w:rsidRPr="003758D4">
        <w:rPr>
          <w:color w:val="000000"/>
        </w:rPr>
        <w:t> Срок уточнения правил землепользования и застройки в соответствии с </w:t>
      </w:r>
      <w:hyperlink r:id="rId37" w:anchor="/document/12138258/entry/3309" w:history="1">
        <w:r w:rsidR="003758D4" w:rsidRPr="003758D4">
          <w:rPr>
            <w:color w:val="000000"/>
            <w:u w:val="single"/>
          </w:rPr>
          <w:t>частью 9</w:t>
        </w:r>
      </w:hyperlink>
      <w:r w:rsidR="003758D4" w:rsidRPr="003758D4">
        <w:rPr>
          <w:color w:val="000000"/>
        </w:rPr>
        <w:t> настоящей статьи в целях отображения границ зон с особыми условиями использования те</w:t>
      </w:r>
      <w:r w:rsidR="003758D4" w:rsidRPr="003758D4">
        <w:rPr>
          <w:color w:val="000000"/>
        </w:rPr>
        <w:t>р</w:t>
      </w:r>
      <w:r w:rsidR="003758D4" w:rsidRPr="003758D4">
        <w:rPr>
          <w:color w:val="000000"/>
        </w:rPr>
        <w:t>риторий, территорий объектов культурного наследия, территорий исторических поселений ф</w:t>
      </w:r>
      <w:r w:rsidR="003758D4" w:rsidRPr="003758D4">
        <w:rPr>
          <w:color w:val="000000"/>
        </w:rPr>
        <w:t>е</w:t>
      </w:r>
      <w:r w:rsidR="003758D4" w:rsidRPr="003758D4">
        <w:rPr>
          <w:color w:val="000000"/>
        </w:rPr>
        <w:t>дерального значения, территорий исторических поселений регионального значения, установл</w:t>
      </w:r>
      <w:r w:rsidR="003758D4" w:rsidRPr="003758D4">
        <w:rPr>
          <w:color w:val="000000"/>
        </w:rPr>
        <w:t>е</w:t>
      </w:r>
      <w:r w:rsidR="003758D4" w:rsidRPr="003758D4">
        <w:rPr>
          <w:color w:val="000000"/>
        </w:rPr>
        <w:t>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w:t>
      </w:r>
      <w:r w:rsidR="003758D4" w:rsidRPr="003758D4">
        <w:rPr>
          <w:color w:val="000000"/>
        </w:rPr>
        <w:t>о</w:t>
      </w:r>
      <w:r w:rsidR="003758D4" w:rsidRPr="003758D4">
        <w:rPr>
          <w:color w:val="000000"/>
        </w:rPr>
        <w:t>вания, предусмотренного </w:t>
      </w:r>
      <w:hyperlink r:id="rId38" w:anchor="/document/12138258/entry/3308" w:history="1">
        <w:r w:rsidR="003758D4" w:rsidRPr="003758D4">
          <w:rPr>
            <w:color w:val="000000"/>
            <w:u w:val="single"/>
          </w:rPr>
          <w:t>частью 8</w:t>
        </w:r>
      </w:hyperlink>
      <w:r w:rsidR="003758D4" w:rsidRPr="003758D4">
        <w:rPr>
          <w:color w:val="000000"/>
        </w:rPr>
        <w:t> настоящей статьи, поступления от органа регистрации прав сведений об установлении, изменении или прекращении существования зоны с особыми усл</w:t>
      </w:r>
      <w:r w:rsidR="003758D4" w:rsidRPr="003758D4">
        <w:rPr>
          <w:color w:val="000000"/>
        </w:rPr>
        <w:t>о</w:t>
      </w:r>
      <w:r w:rsidR="003758D4" w:rsidRPr="003758D4">
        <w:rPr>
          <w:color w:val="000000"/>
        </w:rPr>
        <w:t>виями использования территории, о границах территории объекта культурного наследия либо со дня выявления предусмотренных </w:t>
      </w:r>
      <w:hyperlink r:id="rId39" w:anchor="/document/12138258/entry/33023" w:history="1">
        <w:r w:rsidR="003758D4" w:rsidRPr="003758D4">
          <w:rPr>
            <w:color w:val="000000"/>
            <w:u w:val="single"/>
          </w:rPr>
          <w:t xml:space="preserve">пунктами 3 - </w:t>
        </w:r>
        <w:r w:rsidR="004768E3">
          <w:rPr>
            <w:color w:val="000000"/>
            <w:u w:val="single"/>
          </w:rPr>
          <w:t>7</w:t>
        </w:r>
        <w:r w:rsidR="003758D4" w:rsidRPr="003758D4">
          <w:rPr>
            <w:color w:val="000000"/>
            <w:u w:val="single"/>
          </w:rPr>
          <w:t xml:space="preserve"> части 2</w:t>
        </w:r>
      </w:hyperlink>
      <w:r w:rsidR="003758D4" w:rsidRPr="003758D4">
        <w:rPr>
          <w:color w:val="000000"/>
        </w:rPr>
        <w:t> настоящей статьи оснований для внесения изменений в правила землепользования и застройки.</w:t>
      </w:r>
    </w:p>
    <w:p w:rsidR="00681E21" w:rsidRPr="003758D4" w:rsidRDefault="00681E21" w:rsidP="003758D4">
      <w:pPr>
        <w:shd w:val="clear" w:color="auto" w:fill="FFFFFF"/>
        <w:rPr>
          <w:color w:val="000000"/>
        </w:rPr>
      </w:pPr>
      <w:r w:rsidRPr="008B0BA5">
        <w:rPr>
          <w:color w:val="000000"/>
        </w:rPr>
        <w:t>11. В случае изменения описания местоположения границ территориальной зоны (терр</w:t>
      </w:r>
      <w:r w:rsidRPr="008B0BA5">
        <w:rPr>
          <w:color w:val="000000"/>
        </w:rPr>
        <w:t>и</w:t>
      </w:r>
      <w:r w:rsidRPr="008B0BA5">
        <w:rPr>
          <w:color w:val="000000"/>
        </w:rPr>
        <w:t>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w:t>
      </w:r>
      <w:r w:rsidRPr="008B0BA5">
        <w:rPr>
          <w:color w:val="000000"/>
        </w:rPr>
        <w:t>и</w:t>
      </w:r>
      <w:r w:rsidRPr="008B0BA5">
        <w:rPr>
          <w:color w:val="000000"/>
        </w:rPr>
        <w:lastRenderedPageBreak/>
        <w:t>ведения их в соответствие со сведениями, указанными в уведомлении, направленном органом регистрации прав.</w:t>
      </w:r>
    </w:p>
    <w:p w:rsidR="00982599" w:rsidRPr="00982599" w:rsidRDefault="00982599" w:rsidP="00982599">
      <w:pPr>
        <w:rPr>
          <w:highlight w:val="yellow"/>
        </w:rPr>
      </w:pPr>
    </w:p>
    <w:p w:rsidR="00AA44C8" w:rsidRPr="003758D4" w:rsidRDefault="00AA44C8" w:rsidP="00AA44C8">
      <w:pPr>
        <w:pStyle w:val="3"/>
      </w:pPr>
      <w:bookmarkStart w:id="210" w:name="_Toc147915952"/>
      <w:r w:rsidRPr="003758D4">
        <w:t xml:space="preserve">Статья </w:t>
      </w:r>
      <w:r>
        <w:t>16.1</w:t>
      </w:r>
      <w:r w:rsidRPr="003758D4">
        <w:t xml:space="preserve">. Порядок </w:t>
      </w:r>
      <w:r>
        <w:t>подготовки проекта</w:t>
      </w:r>
      <w:r w:rsidRPr="003758D4">
        <w:t xml:space="preserve"> внесения изменений в Правила земл</w:t>
      </w:r>
      <w:r w:rsidRPr="003758D4">
        <w:t>е</w:t>
      </w:r>
      <w:r w:rsidRPr="003758D4">
        <w:t>пользования и застройки</w:t>
      </w:r>
      <w:bookmarkEnd w:id="210"/>
    </w:p>
    <w:p w:rsidR="00AA44C8" w:rsidRPr="00AA44C8" w:rsidRDefault="00AA44C8" w:rsidP="00AA44C8">
      <w:pPr>
        <w:spacing w:line="180" w:lineRule="atLeast"/>
        <w:ind w:firstLine="540"/>
      </w:pPr>
      <w:r w:rsidRPr="00AA44C8">
        <w:t xml:space="preserve">1. Подготовка проекта </w:t>
      </w:r>
      <w:r w:rsidR="00952DD1">
        <w:t xml:space="preserve">внесения изменений в </w:t>
      </w:r>
      <w:r w:rsidRPr="00AA44C8">
        <w:t>правил</w:t>
      </w:r>
      <w:r w:rsidR="00952DD1">
        <w:t>а</w:t>
      </w:r>
      <w:r w:rsidRPr="00AA44C8">
        <w:t xml:space="preserve"> землепользования и застройки м</w:t>
      </w:r>
      <w:r w:rsidRPr="00AA44C8">
        <w:t>о</w:t>
      </w:r>
      <w:r w:rsidRPr="00AA44C8">
        <w:t>жет осуществляться применительно ко всем территориям</w:t>
      </w:r>
      <w:r>
        <w:t xml:space="preserve"> </w:t>
      </w:r>
      <w:r w:rsidRPr="00AA44C8">
        <w:t>городск</w:t>
      </w:r>
      <w:r>
        <w:t>ого</w:t>
      </w:r>
      <w:r w:rsidRPr="00AA44C8">
        <w:t xml:space="preserve"> округ</w:t>
      </w:r>
      <w:r>
        <w:t>а</w:t>
      </w:r>
      <w:r w:rsidRPr="00AA44C8">
        <w:t>, а также к частям городск</w:t>
      </w:r>
      <w:r>
        <w:t>ого</w:t>
      </w:r>
      <w:r w:rsidRPr="00AA44C8">
        <w:t xml:space="preserve"> округ</w:t>
      </w:r>
      <w:r>
        <w:t xml:space="preserve">а </w:t>
      </w:r>
      <w:r w:rsidRPr="00AA44C8">
        <w:t>с последующим внесением в правила землепользования и застройки измен</w:t>
      </w:r>
      <w:r w:rsidRPr="00AA44C8">
        <w:t>е</w:t>
      </w:r>
      <w:r w:rsidRPr="00AA44C8">
        <w:t>ний, относящихся к другим частям территорий городск</w:t>
      </w:r>
      <w:r>
        <w:t xml:space="preserve">ого </w:t>
      </w:r>
      <w:r w:rsidRPr="00AA44C8">
        <w:t>округ</w:t>
      </w:r>
      <w:r>
        <w:t>а</w:t>
      </w:r>
      <w:r w:rsidRPr="00AA44C8">
        <w:t>.</w:t>
      </w:r>
    </w:p>
    <w:p w:rsidR="00AA44C8" w:rsidRPr="00AA44C8" w:rsidRDefault="00952DD1" w:rsidP="00AA44C8">
      <w:pPr>
        <w:spacing w:before="105" w:line="180" w:lineRule="atLeast"/>
        <w:ind w:firstLine="540"/>
      </w:pPr>
      <w:r>
        <w:t>2.</w:t>
      </w:r>
      <w:r w:rsidR="00AA44C8" w:rsidRPr="00AA44C8">
        <w:t xml:space="preserve"> В случае, если в соответствии со </w:t>
      </w:r>
      <w:hyperlink r:id="rId40" w:history="1">
        <w:r w:rsidR="00AA44C8" w:rsidRPr="00AA44C8">
          <w:rPr>
            <w:color w:val="0000FF"/>
            <w:u w:val="single"/>
          </w:rPr>
          <w:t>статьей 28.1</w:t>
        </w:r>
      </w:hyperlink>
      <w:r w:rsidR="00AA44C8" w:rsidRPr="00AA44C8">
        <w:t xml:space="preserve"> </w:t>
      </w:r>
      <w:r w:rsidR="00AA44C8">
        <w:t xml:space="preserve">Градостроительного </w:t>
      </w:r>
      <w:r w:rsidR="00AA44C8" w:rsidRPr="00AA44C8">
        <w:t xml:space="preserve"> Кодекса утвержден единый документ, в том числе применительно к отдельным населенным пунктам, входящим в состав городского округа, частям населенного пункта, подготовка и утверждение</w:t>
      </w:r>
      <w:r>
        <w:t xml:space="preserve"> проекта вн</w:t>
      </w:r>
      <w:r>
        <w:t>е</w:t>
      </w:r>
      <w:r>
        <w:t>сения изменений в</w:t>
      </w:r>
      <w:r w:rsidR="00AA44C8" w:rsidRPr="00AA44C8">
        <w:t xml:space="preserve"> правил</w:t>
      </w:r>
      <w:r>
        <w:t>а</w:t>
      </w:r>
      <w:r w:rsidR="00AA44C8" w:rsidRPr="00AA44C8">
        <w:t xml:space="preserve"> землепользования и застройки городского округа, в том числе пр</w:t>
      </w:r>
      <w:r w:rsidR="00AA44C8" w:rsidRPr="00AA44C8">
        <w:t>и</w:t>
      </w:r>
      <w:r w:rsidR="00AA44C8" w:rsidRPr="00AA44C8">
        <w:t>менительно к территориям указанных населенных пунктов, их частям, не осуществляются, а ранее утвержденные правила землепользования и застройки городского округа, в том числе применительно к территориям указанных населенных пунктов, их частям, подлежат признанию утратившими силу.</w:t>
      </w:r>
    </w:p>
    <w:p w:rsidR="00AA44C8" w:rsidRPr="00AA44C8" w:rsidRDefault="00AA44C8" w:rsidP="00AA44C8">
      <w:pPr>
        <w:spacing w:before="105" w:line="180" w:lineRule="atLeast"/>
        <w:ind w:firstLine="540"/>
      </w:pPr>
      <w:r w:rsidRPr="00AA44C8">
        <w:t xml:space="preserve">3. Подготовка проекта </w:t>
      </w:r>
      <w:r w:rsidR="00952DD1">
        <w:t xml:space="preserve">внесения изменений в </w:t>
      </w:r>
      <w:r w:rsidRPr="00AA44C8">
        <w:t>правил</w:t>
      </w:r>
      <w:r w:rsidR="00952DD1">
        <w:t>а</w:t>
      </w:r>
      <w:r w:rsidRPr="00AA44C8">
        <w:t xml:space="preserve"> землепользования и застройки ос</w:t>
      </w:r>
      <w:r w:rsidRPr="00AA44C8">
        <w:t>у</w:t>
      </w:r>
      <w:r w:rsidRPr="00AA44C8">
        <w:t>ществляется с учетом положений о территориальном планировании, содержащихся в докуме</w:t>
      </w:r>
      <w:r w:rsidRPr="00AA44C8">
        <w:t>н</w:t>
      </w:r>
      <w:r w:rsidRPr="00AA44C8">
        <w:t>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w:t>
      </w:r>
      <w:r w:rsidRPr="00AA44C8">
        <w:t>р</w:t>
      </w:r>
      <w:r w:rsidRPr="00AA44C8">
        <w:t>жащихся в государственных информационных системах обеспечения градостроительной де</w:t>
      </w:r>
      <w:r w:rsidRPr="00AA44C8">
        <w:t>я</w:t>
      </w:r>
      <w:r w:rsidRPr="00AA44C8">
        <w:t xml:space="preserve">тельности, заключения о результатах общественных обсуждений или публичных слушаний и предложений заинтересованных лиц. В случае </w:t>
      </w:r>
      <w:r w:rsidR="00952DD1">
        <w:t>внесения изменений  в правила землепользов</w:t>
      </w:r>
      <w:r w:rsidR="00952DD1">
        <w:t>а</w:t>
      </w:r>
      <w:r w:rsidR="00952DD1">
        <w:t xml:space="preserve">ния и застройки с целью </w:t>
      </w:r>
      <w:r w:rsidRPr="00AA44C8">
        <w:t xml:space="preserve">приведения </w:t>
      </w:r>
      <w:r w:rsidR="00952DD1">
        <w:t>их</w:t>
      </w:r>
      <w:r w:rsidRPr="00AA44C8">
        <w:t xml:space="preserve"> в соответствие с ограничениями использования объе</w:t>
      </w:r>
      <w:r w:rsidRPr="00AA44C8">
        <w:t>к</w:t>
      </w:r>
      <w:r w:rsidRPr="00AA44C8">
        <w:t>тов недвижимости, установленными на приаэродромной территории, общественные обсужд</w:t>
      </w:r>
      <w:r w:rsidRPr="00AA44C8">
        <w:t>е</w:t>
      </w:r>
      <w:r w:rsidRPr="00AA44C8">
        <w:t>ния или публичные слушания не проводятся.</w:t>
      </w:r>
    </w:p>
    <w:p w:rsidR="00AA44C8" w:rsidRPr="00AA44C8" w:rsidRDefault="00AA44C8" w:rsidP="00AA44C8">
      <w:pPr>
        <w:spacing w:before="105" w:line="180" w:lineRule="atLeast"/>
        <w:ind w:firstLine="540"/>
      </w:pPr>
      <w:r w:rsidRPr="00AA44C8">
        <w:t xml:space="preserve">3.1. При подготовке </w:t>
      </w:r>
      <w:r w:rsidR="00952DD1">
        <w:t xml:space="preserve">проекта внесения изменений в </w:t>
      </w:r>
      <w:r w:rsidRPr="00AA44C8">
        <w:t>правил</w:t>
      </w:r>
      <w:r w:rsidR="00952DD1">
        <w:t>а</w:t>
      </w:r>
      <w:r w:rsidRPr="00AA44C8">
        <w:t xml:space="preserve">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городского округа предусмотренных документами территориального планирования объектов федерального значения, объектов рег</w:t>
      </w:r>
      <w:r w:rsidRPr="00AA44C8">
        <w:t>и</w:t>
      </w:r>
      <w:r w:rsidRPr="00AA44C8">
        <w:t>онального значения, объектов местного значения (за исключением линейных объектов).</w:t>
      </w:r>
    </w:p>
    <w:p w:rsidR="00AA44C8" w:rsidRPr="00AA44C8" w:rsidRDefault="00AA44C8" w:rsidP="00AA44C8">
      <w:pPr>
        <w:spacing w:before="105" w:line="180" w:lineRule="atLeast"/>
        <w:ind w:firstLine="540"/>
      </w:pPr>
      <w:r w:rsidRPr="00AA44C8">
        <w:t xml:space="preserve">4. Применительно к части территории городского округа подготовка проекта </w:t>
      </w:r>
      <w:r w:rsidR="00952DD1">
        <w:t>внесения и</w:t>
      </w:r>
      <w:r w:rsidR="00952DD1">
        <w:t>з</w:t>
      </w:r>
      <w:r w:rsidR="00952DD1">
        <w:t xml:space="preserve">менений в </w:t>
      </w:r>
      <w:r w:rsidRPr="00AA44C8">
        <w:t>правил</w:t>
      </w:r>
      <w:r w:rsidR="00952DD1">
        <w:t>а</w:t>
      </w:r>
      <w:r w:rsidRPr="00AA44C8">
        <w:t xml:space="preserve"> землепользования и застройки может осуществляться при отсутствии ген</w:t>
      </w:r>
      <w:r w:rsidRPr="00AA44C8">
        <w:t>е</w:t>
      </w:r>
      <w:r w:rsidRPr="00AA44C8">
        <w:t>рального плана городского округа.</w:t>
      </w:r>
    </w:p>
    <w:p w:rsidR="00AA44C8" w:rsidRPr="00AA44C8" w:rsidRDefault="00AA44C8" w:rsidP="00AA44C8">
      <w:pPr>
        <w:spacing w:before="105" w:line="180" w:lineRule="atLeast"/>
        <w:ind w:firstLine="540"/>
      </w:pPr>
      <w:r w:rsidRPr="00AA44C8">
        <w:t xml:space="preserve">5. Решение о подготовке проекта </w:t>
      </w:r>
      <w:r w:rsidR="00952DD1">
        <w:t xml:space="preserve">внесения изменений в </w:t>
      </w:r>
      <w:r w:rsidRPr="00AA44C8">
        <w:t>правил</w:t>
      </w:r>
      <w:r w:rsidR="00952DD1">
        <w:t>а</w:t>
      </w:r>
      <w:r w:rsidRPr="00AA44C8">
        <w:t xml:space="preserve"> землепользования и з</w:t>
      </w:r>
      <w:r w:rsidRPr="00AA44C8">
        <w:t>а</w:t>
      </w:r>
      <w:r w:rsidRPr="00AA44C8">
        <w:t xml:space="preserve">стройки принимается главой </w:t>
      </w:r>
      <w:r w:rsidR="001A036E">
        <w:t>муниципального образования</w:t>
      </w:r>
      <w:r w:rsidRPr="00AA44C8">
        <w:t xml:space="preserve"> с установлением этапов градостро</w:t>
      </w:r>
      <w:r w:rsidRPr="00AA44C8">
        <w:t>и</w:t>
      </w:r>
      <w:r w:rsidRPr="00AA44C8">
        <w:t>тельного зонирования применительно ко всем территориям город</w:t>
      </w:r>
      <w:r w:rsidR="00952DD1">
        <w:t xml:space="preserve">ского округа, </w:t>
      </w:r>
      <w:r w:rsidRPr="00AA44C8">
        <w:t>либо к разли</w:t>
      </w:r>
      <w:r w:rsidRPr="00AA44C8">
        <w:t>ч</w:t>
      </w:r>
      <w:r w:rsidRPr="00AA44C8">
        <w:t>ным частям территорий городского округа (в случае подготовки проекта правил землепольз</w:t>
      </w:r>
      <w:r w:rsidRPr="00AA44C8">
        <w:t>о</w:t>
      </w:r>
      <w:r w:rsidRPr="00AA44C8">
        <w:t>вания и застройки применительно к частям территорий городского округа), порядка и сроков проведения работ по подготовке</w:t>
      </w:r>
      <w:r w:rsidR="00952DD1">
        <w:t xml:space="preserve"> проекта</w:t>
      </w:r>
      <w:r w:rsidRPr="00AA44C8">
        <w:t xml:space="preserve"> </w:t>
      </w:r>
      <w:r w:rsidR="00952DD1">
        <w:t xml:space="preserve">внесения изменений в </w:t>
      </w:r>
      <w:r w:rsidRPr="00AA44C8">
        <w:t>правил</w:t>
      </w:r>
      <w:r w:rsidR="00952DD1">
        <w:t>а</w:t>
      </w:r>
      <w:r w:rsidRPr="00AA44C8">
        <w:t xml:space="preserve"> землепользования и застройки, иных положений, касающихся организации указанных работ.</w:t>
      </w:r>
    </w:p>
    <w:p w:rsidR="00AA44C8" w:rsidRPr="00AA44C8" w:rsidRDefault="00AA44C8" w:rsidP="00AA44C8">
      <w:pPr>
        <w:spacing w:before="105" w:line="180" w:lineRule="atLeast"/>
        <w:ind w:firstLine="540"/>
      </w:pPr>
      <w:r w:rsidRPr="00AA44C8">
        <w:t xml:space="preserve">6. Одновременно с принятием решения о подготовке проекта правил землепользования и застройки главой </w:t>
      </w:r>
      <w:r w:rsidR="001A036E">
        <w:t>муниципального образования</w:t>
      </w:r>
      <w:r w:rsidRPr="00AA44C8">
        <w:t xml:space="preserve"> утверждаются состав и порядок деятельности комиссии по подготовке проекта</w:t>
      </w:r>
      <w:r w:rsidR="00A36E54">
        <w:t xml:space="preserve"> внесения изменений в </w:t>
      </w:r>
      <w:r w:rsidRPr="00AA44C8">
        <w:t xml:space="preserve"> правил</w:t>
      </w:r>
      <w:r w:rsidR="00A36E54">
        <w:t>а</w:t>
      </w:r>
      <w:r w:rsidRPr="00AA44C8">
        <w:t xml:space="preserve"> землепользования и застройки (далее - комиссия), которая может выступать организатором общественных обсуждений или публичных слушаний при их проведении.</w:t>
      </w:r>
    </w:p>
    <w:p w:rsidR="00AA44C8" w:rsidRPr="00AA44C8" w:rsidRDefault="00AA44C8" w:rsidP="00AA44C8">
      <w:pPr>
        <w:spacing w:before="105" w:line="180" w:lineRule="atLeast"/>
        <w:ind w:firstLine="540"/>
      </w:pPr>
      <w:bookmarkStart w:id="211" w:name="p15"/>
      <w:bookmarkEnd w:id="211"/>
      <w:r w:rsidRPr="00AA44C8">
        <w:t xml:space="preserve">7. Глава </w:t>
      </w:r>
      <w:r w:rsidR="00DE5CE4">
        <w:t>муниципального образования</w:t>
      </w:r>
      <w:r w:rsidRPr="00AA44C8">
        <w:t xml:space="preserve"> не позднее чем по истечении десяти дней с даты принятия решения о подготовке проекта </w:t>
      </w:r>
      <w:r w:rsidR="00A36E54">
        <w:t xml:space="preserve">внесения изменений в </w:t>
      </w:r>
      <w:r w:rsidRPr="00AA44C8">
        <w:t>правил</w:t>
      </w:r>
      <w:r w:rsidR="00A36E54">
        <w:t>а</w:t>
      </w:r>
      <w:r w:rsidRPr="00AA44C8">
        <w:t xml:space="preserve"> землепользования и з</w:t>
      </w:r>
      <w:r w:rsidRPr="00AA44C8">
        <w:t>а</w:t>
      </w:r>
      <w:r w:rsidRPr="00AA44C8">
        <w:lastRenderedPageBreak/>
        <w:t>стройки обеспечивает опубликование сообщения о принятии такого решения в порядке, уст</w:t>
      </w:r>
      <w:r w:rsidRPr="00AA44C8">
        <w:t>а</w:t>
      </w:r>
      <w:r w:rsidRPr="00AA44C8">
        <w:t>новленном для официального опубликования муниципальных правовых актов, иной официал</w:t>
      </w:r>
      <w:r w:rsidRPr="00AA44C8">
        <w:t>ь</w:t>
      </w:r>
      <w:r w:rsidRPr="00AA44C8">
        <w:t>ной информации, и размещение указанного сообщения на официальном сайте муниципального образования (при наличии официального сайта муниципального образования) в сети "Инте</w:t>
      </w:r>
      <w:r w:rsidRPr="00AA44C8">
        <w:t>р</w:t>
      </w:r>
      <w:r w:rsidRPr="00AA44C8">
        <w:t>нет". Сообщение о принятии такого решения также может быть распространено по радио и т</w:t>
      </w:r>
      <w:r w:rsidRPr="00AA44C8">
        <w:t>е</w:t>
      </w:r>
      <w:r w:rsidRPr="00AA44C8">
        <w:t>левидению.</w:t>
      </w:r>
    </w:p>
    <w:p w:rsidR="00AA44C8" w:rsidRPr="00AA44C8" w:rsidRDefault="00AA44C8" w:rsidP="00AA44C8">
      <w:pPr>
        <w:spacing w:before="105" w:line="180" w:lineRule="atLeast"/>
        <w:ind w:firstLine="540"/>
      </w:pPr>
      <w:r w:rsidRPr="00AA44C8">
        <w:t>7.1. В случае приведения правил землепользования и застройки в соответствие с огран</w:t>
      </w:r>
      <w:r w:rsidRPr="00AA44C8">
        <w:t>и</w:t>
      </w:r>
      <w:r w:rsidRPr="00AA44C8">
        <w:t>чениями использования объектов недвижимости, установленными на приаэродромной террит</w:t>
      </w:r>
      <w:r w:rsidRPr="00AA44C8">
        <w:t>о</w:t>
      </w:r>
      <w:r w:rsidRPr="00AA44C8">
        <w:t>рии, опубликование сообщения о принятии решения о подготовке проекта о внесении измен</w:t>
      </w:r>
      <w:r w:rsidRPr="00AA44C8">
        <w:t>е</w:t>
      </w:r>
      <w:r w:rsidRPr="00AA44C8">
        <w:t>ний в правила землепользования и застройки не требуется.</w:t>
      </w:r>
    </w:p>
    <w:p w:rsidR="00AA44C8" w:rsidRPr="00AA44C8" w:rsidRDefault="00AA44C8" w:rsidP="00AA44C8">
      <w:pPr>
        <w:spacing w:before="105" w:line="180" w:lineRule="atLeast"/>
        <w:ind w:firstLine="540"/>
      </w:pPr>
      <w:r w:rsidRPr="00AA44C8">
        <w:t xml:space="preserve">8. В указанном в </w:t>
      </w:r>
      <w:r w:rsidRPr="00A36E54">
        <w:rPr>
          <w:color w:val="000000" w:themeColor="text1"/>
        </w:rPr>
        <w:t xml:space="preserve">части 7 </w:t>
      </w:r>
      <w:r w:rsidRPr="00AA44C8">
        <w:t>настоящей статьи сообщении о принятии решения о подготовке проекта</w:t>
      </w:r>
      <w:r w:rsidR="00A36E54">
        <w:t xml:space="preserve"> внесения изменений в </w:t>
      </w:r>
      <w:r w:rsidRPr="00AA44C8">
        <w:t xml:space="preserve"> правил</w:t>
      </w:r>
      <w:r w:rsidR="00A36E54">
        <w:t>а</w:t>
      </w:r>
      <w:r w:rsidRPr="00AA44C8">
        <w:t xml:space="preserve"> землепользования и застройки указываются:</w:t>
      </w:r>
    </w:p>
    <w:p w:rsidR="00AA44C8" w:rsidRPr="00AA44C8" w:rsidRDefault="00AA44C8" w:rsidP="00AA44C8">
      <w:pPr>
        <w:spacing w:before="105" w:line="180" w:lineRule="atLeast"/>
        <w:ind w:firstLine="540"/>
      </w:pPr>
      <w:r w:rsidRPr="00AA44C8">
        <w:t>1) состав и порядок деятельности комиссии;</w:t>
      </w:r>
    </w:p>
    <w:p w:rsidR="00AA44C8" w:rsidRPr="00AA44C8" w:rsidRDefault="00AA44C8" w:rsidP="00AA44C8">
      <w:pPr>
        <w:spacing w:before="105" w:line="180" w:lineRule="atLeast"/>
        <w:ind w:firstLine="540"/>
      </w:pPr>
      <w:r w:rsidRPr="00AA44C8">
        <w:t>2) последовательность градостроительного зонирования применительно к территориям г</w:t>
      </w:r>
      <w:r w:rsidRPr="00AA44C8">
        <w:t>о</w:t>
      </w:r>
      <w:r w:rsidRPr="00AA44C8">
        <w:t xml:space="preserve">родского округа </w:t>
      </w:r>
      <w:r w:rsidR="00A36E54">
        <w:t xml:space="preserve">, </w:t>
      </w:r>
      <w:r w:rsidRPr="00AA44C8">
        <w:t>либо применительно к различным городского округа (в случае подготовки проекта</w:t>
      </w:r>
      <w:r w:rsidR="00A36E54">
        <w:t xml:space="preserve"> внесения изменений в </w:t>
      </w:r>
      <w:r w:rsidRPr="00AA44C8">
        <w:t xml:space="preserve"> правил</w:t>
      </w:r>
      <w:r w:rsidR="00A36E54">
        <w:t>а</w:t>
      </w:r>
      <w:r w:rsidRPr="00AA44C8">
        <w:t xml:space="preserve"> землепользования и застройки применительно к частям территорий городского округа);</w:t>
      </w:r>
    </w:p>
    <w:p w:rsidR="00AA44C8" w:rsidRPr="00AA44C8" w:rsidRDefault="00AA44C8" w:rsidP="00AA44C8">
      <w:pPr>
        <w:spacing w:before="105" w:line="180" w:lineRule="atLeast"/>
        <w:ind w:firstLine="540"/>
      </w:pPr>
      <w:r w:rsidRPr="00AA44C8">
        <w:t>3) порядок и сроки проведения работ по подготовке проекта</w:t>
      </w:r>
      <w:r w:rsidR="00A36E54">
        <w:t xml:space="preserve"> внесения изменений в </w:t>
      </w:r>
      <w:r w:rsidRPr="00AA44C8">
        <w:t xml:space="preserve"> прав</w:t>
      </w:r>
      <w:r w:rsidRPr="00AA44C8">
        <w:t>и</w:t>
      </w:r>
      <w:r w:rsidRPr="00AA44C8">
        <w:t>л</w:t>
      </w:r>
      <w:r w:rsidR="00A36E54">
        <w:t>а</w:t>
      </w:r>
      <w:r w:rsidRPr="00AA44C8">
        <w:t xml:space="preserve"> землепользования и застройки;</w:t>
      </w:r>
    </w:p>
    <w:p w:rsidR="00AA44C8" w:rsidRPr="00AA44C8" w:rsidRDefault="00AA44C8" w:rsidP="00AA44C8">
      <w:pPr>
        <w:spacing w:before="105" w:line="180" w:lineRule="atLeast"/>
        <w:ind w:firstLine="540"/>
      </w:pPr>
      <w:r w:rsidRPr="00AA44C8">
        <w:t xml:space="preserve">4) порядок направления в комиссию предложений заинтересованных лиц по подготовке </w:t>
      </w:r>
      <w:r w:rsidR="00A36E54" w:rsidRPr="00AA44C8">
        <w:t>проекта</w:t>
      </w:r>
      <w:r w:rsidR="00A36E54">
        <w:t xml:space="preserve"> внесения изменений в </w:t>
      </w:r>
      <w:r w:rsidR="00A36E54" w:rsidRPr="00AA44C8">
        <w:t xml:space="preserve"> правил</w:t>
      </w:r>
      <w:r w:rsidR="00A36E54">
        <w:t>а</w:t>
      </w:r>
      <w:r w:rsidR="00A36E54" w:rsidRPr="00AA44C8">
        <w:t xml:space="preserve"> землепользования и застройки</w:t>
      </w:r>
      <w:r w:rsidRPr="00AA44C8">
        <w:t>;</w:t>
      </w:r>
    </w:p>
    <w:p w:rsidR="00AA44C8" w:rsidRPr="00AA44C8" w:rsidRDefault="00AA44C8" w:rsidP="00AA44C8">
      <w:pPr>
        <w:spacing w:before="105" w:line="180" w:lineRule="atLeast"/>
        <w:ind w:firstLine="540"/>
      </w:pPr>
      <w:r w:rsidRPr="00AA44C8">
        <w:t>5) иные вопросы организации работ.</w:t>
      </w:r>
    </w:p>
    <w:p w:rsidR="00AA44C8" w:rsidRPr="00AA44C8" w:rsidRDefault="00AA44C8" w:rsidP="00AA44C8">
      <w:pPr>
        <w:spacing w:before="105" w:line="180" w:lineRule="atLeast"/>
        <w:ind w:firstLine="540"/>
      </w:pPr>
      <w:r w:rsidRPr="00AA44C8">
        <w:t>8.</w:t>
      </w:r>
      <w:r w:rsidR="00A36E54">
        <w:t>1</w:t>
      </w:r>
      <w:r w:rsidRPr="00AA44C8">
        <w:t>. В случае, если в границах особо охраняемой природной территории федерального или регионального значения полностью расположен населенный пункт, проект правил землепол</w:t>
      </w:r>
      <w:r w:rsidRPr="00AA44C8">
        <w:t>ь</w:t>
      </w:r>
      <w:r w:rsidRPr="00AA44C8">
        <w:t>зования и застройки, подготовленный применительно к территории такого населенного пункта, находящейся в границах указанной особо охраняемой природной территории, подлежит согл</w:t>
      </w:r>
      <w:r w:rsidRPr="00AA44C8">
        <w:t>а</w:t>
      </w:r>
      <w:r w:rsidRPr="00AA44C8">
        <w:t>сованию соответственно с федеральным органом исполнительной власти, органом исполн</w:t>
      </w:r>
      <w:r w:rsidRPr="00AA44C8">
        <w:t>и</w:t>
      </w:r>
      <w:r w:rsidRPr="00AA44C8">
        <w:t>тельной власти субъекта Российской Федерации, в ведении которых находится особо охраня</w:t>
      </w:r>
      <w:r w:rsidRPr="00AA44C8">
        <w:t>е</w:t>
      </w:r>
      <w:r w:rsidRPr="00AA44C8">
        <w:t xml:space="preserve">мая природная территория. Предметом согласования является соответствие градостроительного регламента, устанавливаемого применительно к территории указанного населенного пункта, режиму особой охраны, предусмотренному </w:t>
      </w:r>
      <w:r w:rsidRPr="00A36E54">
        <w:rPr>
          <w:color w:val="000000" w:themeColor="text1"/>
        </w:rPr>
        <w:t>законодательством</w:t>
      </w:r>
      <w:r w:rsidRPr="00AA44C8">
        <w:t xml:space="preserve"> Российской Федерации об особо охраняемых природных территориях и положением об особо охраняемой природной террит</w:t>
      </w:r>
      <w:r w:rsidRPr="00AA44C8">
        <w:t>о</w:t>
      </w:r>
      <w:r w:rsidRPr="00AA44C8">
        <w:t xml:space="preserve">рии. Согласование осуществляется в </w:t>
      </w:r>
      <w:r w:rsidRPr="00A36E54">
        <w:rPr>
          <w:color w:val="000000" w:themeColor="text1"/>
        </w:rPr>
        <w:t>порядке</w:t>
      </w:r>
      <w:r w:rsidRPr="00AA44C8">
        <w:t>, установленном Правительством Российской Ф</w:t>
      </w:r>
      <w:r w:rsidRPr="00AA44C8">
        <w:t>е</w:t>
      </w:r>
      <w:r w:rsidRPr="00AA44C8">
        <w:t>дерации.</w:t>
      </w:r>
    </w:p>
    <w:p w:rsidR="00AA44C8" w:rsidRPr="00AA44C8" w:rsidRDefault="00AA44C8" w:rsidP="00AA44C8">
      <w:pPr>
        <w:spacing w:before="105" w:line="180" w:lineRule="atLeast"/>
        <w:ind w:firstLine="540"/>
      </w:pPr>
      <w:bookmarkStart w:id="212" w:name="p31"/>
      <w:bookmarkEnd w:id="212"/>
      <w:r w:rsidRPr="00AA44C8">
        <w:t xml:space="preserve">9. </w:t>
      </w:r>
      <w:r w:rsidR="00DE5CE4">
        <w:t>Уполномоченный о</w:t>
      </w:r>
      <w:r w:rsidRPr="00AA44C8">
        <w:t xml:space="preserve">рган местного самоуправления осуществляет проверку проекта </w:t>
      </w:r>
      <w:r w:rsidR="00A36E54">
        <w:t>вн</w:t>
      </w:r>
      <w:r w:rsidR="00A36E54">
        <w:t>е</w:t>
      </w:r>
      <w:r w:rsidR="00A36E54">
        <w:t xml:space="preserve">сения изменений в </w:t>
      </w:r>
      <w:r w:rsidR="00A36E54" w:rsidRPr="00AA44C8">
        <w:t>правил</w:t>
      </w:r>
      <w:r w:rsidR="00A36E54">
        <w:t>а</w:t>
      </w:r>
      <w:r w:rsidR="00A36E54" w:rsidRPr="00AA44C8">
        <w:t xml:space="preserve"> землепользования и застройки</w:t>
      </w:r>
      <w:r w:rsidRPr="00AA44C8">
        <w:t>, представленного комиссией, на с</w:t>
      </w:r>
      <w:r w:rsidRPr="00AA44C8">
        <w:t>о</w:t>
      </w:r>
      <w:r w:rsidRPr="00AA44C8">
        <w:t>ответствие требованиям технических регламентов, генеральному плану городского округа, сх</w:t>
      </w:r>
      <w:r w:rsidRPr="00AA44C8">
        <w:t>е</w:t>
      </w:r>
      <w:r w:rsidRPr="00AA44C8">
        <w:t>м</w:t>
      </w:r>
      <w:r w:rsidR="00A36E54">
        <w:t xml:space="preserve">ам </w:t>
      </w:r>
      <w:r w:rsidRPr="00AA44C8">
        <w:t>территориального планирования субъекта Российской Федерации, схемам территориальн</w:t>
      </w:r>
      <w:r w:rsidRPr="00AA44C8">
        <w:t>о</w:t>
      </w:r>
      <w:r w:rsidRPr="00AA44C8">
        <w:t>го планирования Российской Федерации, сведениям Единого государственного реестра недв</w:t>
      </w:r>
      <w:r w:rsidRPr="00AA44C8">
        <w:t>и</w:t>
      </w:r>
      <w:r w:rsidRPr="00AA44C8">
        <w:t>жимости, сведениям, документам и материалам, содержащимся в государственных информац</w:t>
      </w:r>
      <w:r w:rsidRPr="00AA44C8">
        <w:t>и</w:t>
      </w:r>
      <w:r w:rsidRPr="00AA44C8">
        <w:t>онных системах обеспечения градостроительной деятельности субъектов Российской Федер</w:t>
      </w:r>
      <w:r w:rsidRPr="00AA44C8">
        <w:t>а</w:t>
      </w:r>
      <w:r w:rsidRPr="00AA44C8">
        <w:t>ции.</w:t>
      </w:r>
    </w:p>
    <w:p w:rsidR="00AA44C8" w:rsidRPr="00AA44C8" w:rsidRDefault="00AA44C8" w:rsidP="00AA44C8">
      <w:pPr>
        <w:spacing w:before="105" w:line="180" w:lineRule="atLeast"/>
        <w:ind w:firstLine="540"/>
      </w:pPr>
      <w:r w:rsidRPr="00AA44C8">
        <w:t xml:space="preserve">10. По результатам указанной в </w:t>
      </w:r>
      <w:r w:rsidRPr="00A36E54">
        <w:rPr>
          <w:color w:val="000000" w:themeColor="text1"/>
        </w:rPr>
        <w:t xml:space="preserve">части 9 </w:t>
      </w:r>
      <w:r w:rsidRPr="00AA44C8">
        <w:t>настоящей статьи проверки орган местного сам</w:t>
      </w:r>
      <w:r w:rsidRPr="00AA44C8">
        <w:t>о</w:t>
      </w:r>
      <w:r w:rsidRPr="00AA44C8">
        <w:t xml:space="preserve">управления направляет </w:t>
      </w:r>
      <w:r w:rsidR="00145998">
        <w:t>проект</w:t>
      </w:r>
      <w:r w:rsidR="00145998" w:rsidRPr="00AA44C8">
        <w:t xml:space="preserve"> </w:t>
      </w:r>
      <w:r w:rsidR="00145998">
        <w:t xml:space="preserve">внесения изменений в </w:t>
      </w:r>
      <w:r w:rsidR="00145998" w:rsidRPr="00AA44C8">
        <w:t>правил</w:t>
      </w:r>
      <w:r w:rsidR="00145998">
        <w:t>а</w:t>
      </w:r>
      <w:r w:rsidR="00145998" w:rsidRPr="00AA44C8">
        <w:t xml:space="preserve"> землепользования и застройки </w:t>
      </w:r>
      <w:r w:rsidRPr="00AA44C8">
        <w:t xml:space="preserve">главе муниципального образования или в случае обнаружения его несоответствия требованиям и документам, указанным в </w:t>
      </w:r>
      <w:r w:rsidRPr="00145998">
        <w:rPr>
          <w:color w:val="000000" w:themeColor="text1"/>
        </w:rPr>
        <w:t xml:space="preserve">части 9 </w:t>
      </w:r>
      <w:r w:rsidRPr="00AA44C8">
        <w:t>настоящей статьи, в комиссию на доработку.</w:t>
      </w:r>
    </w:p>
    <w:p w:rsidR="00AA44C8" w:rsidRPr="00AA44C8" w:rsidRDefault="00AA44C8" w:rsidP="00AA44C8">
      <w:pPr>
        <w:spacing w:before="105" w:line="180" w:lineRule="atLeast"/>
        <w:ind w:firstLine="540"/>
      </w:pPr>
      <w:r w:rsidRPr="00AA44C8">
        <w:lastRenderedPageBreak/>
        <w:t xml:space="preserve">11. Глава муниципального образования при получении от </w:t>
      </w:r>
      <w:r w:rsidR="00DE5CE4">
        <w:t xml:space="preserve">уполномоченного </w:t>
      </w:r>
      <w:r w:rsidRPr="00AA44C8">
        <w:t>органа мес</w:t>
      </w:r>
      <w:r w:rsidRPr="00AA44C8">
        <w:t>т</w:t>
      </w:r>
      <w:r w:rsidRPr="00AA44C8">
        <w:t xml:space="preserve">ного самоуправления проекта </w:t>
      </w:r>
      <w:r w:rsidR="00145998">
        <w:t xml:space="preserve">внесения изменений в </w:t>
      </w:r>
      <w:r w:rsidR="00145998" w:rsidRPr="00AA44C8">
        <w:t>правил</w:t>
      </w:r>
      <w:r w:rsidR="00145998">
        <w:t>а</w:t>
      </w:r>
      <w:r w:rsidR="00145998" w:rsidRPr="00AA44C8">
        <w:t xml:space="preserve"> землепользования и застройки </w:t>
      </w:r>
      <w:r w:rsidRPr="00AA44C8">
        <w:t>принимает решение о проведении общественных обсуждений или публичных слушаний по т</w:t>
      </w:r>
      <w:r w:rsidRPr="00AA44C8">
        <w:t>а</w:t>
      </w:r>
      <w:r w:rsidRPr="00AA44C8">
        <w:t>кому проекту в срок не позднее чем через десять дней со дня получения такого проекта.</w:t>
      </w:r>
    </w:p>
    <w:p w:rsidR="00AA44C8" w:rsidRPr="00AA44C8" w:rsidRDefault="00AA44C8" w:rsidP="00AA44C8">
      <w:pPr>
        <w:spacing w:line="180" w:lineRule="atLeast"/>
        <w:ind w:firstLine="0"/>
        <w:jc w:val="left"/>
        <w:rPr>
          <w:sz w:val="18"/>
          <w:szCs w:val="18"/>
        </w:rPr>
      </w:pPr>
      <w:r w:rsidRPr="00AA44C8">
        <w:rPr>
          <w:sz w:val="18"/>
          <w:szCs w:val="18"/>
        </w:rPr>
        <w:t> </w:t>
      </w:r>
    </w:p>
    <w:p w:rsidR="00AA44C8" w:rsidRPr="00AA44C8" w:rsidRDefault="00AA44C8" w:rsidP="00AA44C8">
      <w:pPr>
        <w:spacing w:before="150" w:line="180" w:lineRule="atLeast"/>
        <w:ind w:firstLine="540"/>
      </w:pPr>
      <w:r w:rsidRPr="00AA44C8">
        <w:t>12. Общественные обсуждения или публичные слушания по проекту правил землепольз</w:t>
      </w:r>
      <w:r w:rsidRPr="00AA44C8">
        <w:t>о</w:t>
      </w:r>
      <w:r w:rsidRPr="00AA44C8">
        <w:t xml:space="preserve">вания и застройки проводятся в порядке, определяемом уставом муниципального образования и (или) нормативным правовым актом представительного органа муниципального образования, в соответствии </w:t>
      </w:r>
      <w:r w:rsidR="00145998">
        <w:t>с</w:t>
      </w:r>
      <w:r w:rsidR="00681E21">
        <w:t xml:space="preserve"> </w:t>
      </w:r>
      <w:r w:rsidR="00145998">
        <w:t xml:space="preserve">главой 5 настоящих правил </w:t>
      </w:r>
      <w:r w:rsidRPr="00AA44C8">
        <w:t xml:space="preserve"> и с </w:t>
      </w:r>
      <w:r w:rsidRPr="00145998">
        <w:rPr>
          <w:color w:val="000000" w:themeColor="text1"/>
        </w:rPr>
        <w:t xml:space="preserve">частями 13 </w:t>
      </w:r>
      <w:r w:rsidRPr="00AA44C8">
        <w:t>и</w:t>
      </w:r>
      <w:r w:rsidRPr="00145998">
        <w:rPr>
          <w:color w:val="000000" w:themeColor="text1"/>
        </w:rPr>
        <w:t xml:space="preserve"> 14 </w:t>
      </w:r>
      <w:r w:rsidRPr="00AA44C8">
        <w:t>настоящей статьи.</w:t>
      </w:r>
    </w:p>
    <w:p w:rsidR="00AA44C8" w:rsidRPr="00AA44C8" w:rsidRDefault="00AA44C8" w:rsidP="00AA44C8">
      <w:pPr>
        <w:spacing w:before="105" w:line="180" w:lineRule="atLeast"/>
        <w:ind w:firstLine="540"/>
      </w:pPr>
      <w:bookmarkStart w:id="213" w:name="p40"/>
      <w:bookmarkEnd w:id="213"/>
      <w:r w:rsidRPr="00AA44C8">
        <w:t>13. 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rsidR="00AA44C8" w:rsidRPr="00AA44C8" w:rsidRDefault="00AA44C8" w:rsidP="00AA44C8">
      <w:pPr>
        <w:spacing w:before="105" w:line="180" w:lineRule="atLeast"/>
        <w:ind w:firstLine="540"/>
      </w:pPr>
      <w:bookmarkStart w:id="214" w:name="p42"/>
      <w:bookmarkEnd w:id="214"/>
      <w:r w:rsidRPr="00AA44C8">
        <w:t>14. В случае подготовки изменений в правила землепользования и застройки в части вн</w:t>
      </w:r>
      <w:r w:rsidRPr="00AA44C8">
        <w:t>е</w:t>
      </w:r>
      <w:r w:rsidRPr="00AA44C8">
        <w:t>сения изменений в градостроительный регламент, установленный для конкретной территор</w:t>
      </w:r>
      <w:r w:rsidRPr="00AA44C8">
        <w:t>и</w:t>
      </w:r>
      <w:r w:rsidRPr="00AA44C8">
        <w:t>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w:t>
      </w:r>
      <w:r w:rsidRPr="00AA44C8">
        <w:t>ь</w:t>
      </w:r>
      <w:r w:rsidRPr="00AA44C8">
        <w:t>ный регламент, в границах территории, подлежащей комплексному развитию.</w:t>
      </w:r>
    </w:p>
    <w:p w:rsidR="00AA44C8" w:rsidRPr="00AA44C8" w:rsidRDefault="00AA44C8" w:rsidP="00AA44C8">
      <w:pPr>
        <w:spacing w:before="105" w:line="180" w:lineRule="atLeast"/>
        <w:ind w:firstLine="540"/>
      </w:pPr>
      <w:bookmarkStart w:id="215" w:name="p44"/>
      <w:bookmarkEnd w:id="215"/>
      <w:r w:rsidRPr="00AA44C8">
        <w:t xml:space="preserve">15. После завершения общественных обсуждений или публичных слушаний по проекту </w:t>
      </w:r>
      <w:r w:rsidR="00145998">
        <w:t xml:space="preserve">внесения изменений в </w:t>
      </w:r>
      <w:r w:rsidRPr="00AA44C8">
        <w:t>правил</w:t>
      </w:r>
      <w:r w:rsidR="00145998">
        <w:t>а</w:t>
      </w:r>
      <w:r w:rsidRPr="00AA44C8">
        <w:t xml:space="preserve">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местной администрации. Обязательными приложениями к проекту правил землепользования и застро</w:t>
      </w:r>
      <w:r w:rsidRPr="00AA44C8">
        <w:t>й</w:t>
      </w:r>
      <w:r w:rsidRPr="00AA44C8">
        <w:t>ки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w:t>
      </w:r>
      <w:r w:rsidRPr="00AA44C8">
        <w:t>с</w:t>
      </w:r>
      <w:r w:rsidRPr="00AA44C8">
        <w:t>ли их проведение не требуется.</w:t>
      </w:r>
    </w:p>
    <w:p w:rsidR="00AA44C8" w:rsidRPr="00AA44C8" w:rsidRDefault="00AA44C8" w:rsidP="00AA44C8">
      <w:pPr>
        <w:spacing w:before="105" w:line="180" w:lineRule="atLeast"/>
        <w:ind w:firstLine="540"/>
      </w:pPr>
      <w:r w:rsidRPr="00AA44C8">
        <w:t xml:space="preserve">16. </w:t>
      </w:r>
      <w:r w:rsidRPr="008B0BA5">
        <w:t xml:space="preserve">Глава </w:t>
      </w:r>
      <w:r w:rsidR="00DE5CE4" w:rsidRPr="008B0BA5">
        <w:t>муниципального образования</w:t>
      </w:r>
      <w:r w:rsidR="00DE5CE4">
        <w:t xml:space="preserve"> </w:t>
      </w:r>
      <w:r w:rsidRPr="00AA44C8">
        <w:t xml:space="preserve"> в течение десяти дней после представления ему проекта</w:t>
      </w:r>
      <w:r w:rsidR="00145998">
        <w:t xml:space="preserve"> изменений</w:t>
      </w:r>
      <w:r w:rsidRPr="00AA44C8">
        <w:t xml:space="preserve"> правил землепользования и застройки и указанных в </w:t>
      </w:r>
      <w:hyperlink w:anchor="p44" w:history="1">
        <w:r w:rsidRPr="00145998">
          <w:rPr>
            <w:color w:val="000000" w:themeColor="text1"/>
          </w:rPr>
          <w:t>части 15</w:t>
        </w:r>
      </w:hyperlink>
      <w:r w:rsidRPr="00AA44C8">
        <w:t xml:space="preserve"> настоящей статьи обязательных приложений должен принять решение об утверждении</w:t>
      </w:r>
      <w:r w:rsidR="00145998">
        <w:t xml:space="preserve"> внесения измен</w:t>
      </w:r>
      <w:r w:rsidR="00145998">
        <w:t>е</w:t>
      </w:r>
      <w:r w:rsidR="00145998">
        <w:t xml:space="preserve">ний в </w:t>
      </w:r>
      <w:r w:rsidRPr="00AA44C8">
        <w:t xml:space="preserve"> правил</w:t>
      </w:r>
      <w:r w:rsidR="00145998">
        <w:t>а</w:t>
      </w:r>
      <w:r w:rsidRPr="00AA44C8">
        <w:t xml:space="preserve"> землепользования и застройки (в случае принятия нормативного правового акта органа государственной власти субъекта Российской Федерации об утверждении</w:t>
      </w:r>
      <w:r w:rsidR="00145998">
        <w:t xml:space="preserve"> внесения и</w:t>
      </w:r>
      <w:r w:rsidR="00145998">
        <w:t>з</w:t>
      </w:r>
      <w:r w:rsidR="00145998">
        <w:t xml:space="preserve">менений в </w:t>
      </w:r>
      <w:r w:rsidRPr="00AA44C8">
        <w:t xml:space="preserve"> правил</w:t>
      </w:r>
      <w:r w:rsidR="00145998">
        <w:t>а</w:t>
      </w:r>
      <w:r w:rsidRPr="00AA44C8">
        <w:t xml:space="preserve"> землепользования и застройки местной администрацией), о направлении указанного проекта в представительный орган местного самоуправления или об отклонении проекта правил землепользования и застройки и о направлении его на доработку с указанием даты его повторного представления.</w:t>
      </w:r>
    </w:p>
    <w:p w:rsidR="00AA44C8" w:rsidRPr="00AA44C8" w:rsidRDefault="00AA44C8" w:rsidP="00AA44C8">
      <w:pPr>
        <w:spacing w:before="105" w:line="180" w:lineRule="atLeast"/>
        <w:ind w:firstLine="540"/>
      </w:pPr>
      <w:r w:rsidRPr="00AA44C8">
        <w:t>17. Требования к составу и порядку деятельности комиссии устанавливаются в соотве</w:t>
      </w:r>
      <w:r w:rsidRPr="00AA44C8">
        <w:t>т</w:t>
      </w:r>
      <w:r w:rsidRPr="00AA44C8">
        <w:t xml:space="preserve">ствии с </w:t>
      </w:r>
      <w:r w:rsidR="00145998">
        <w:t xml:space="preserve">Градостроительным Кодексом и </w:t>
      </w:r>
      <w:r w:rsidRPr="00AA44C8">
        <w:t xml:space="preserve"> законами </w:t>
      </w:r>
      <w:r w:rsidR="005168A7">
        <w:t>Оренбургской области</w:t>
      </w:r>
      <w:r w:rsidRPr="00AA44C8">
        <w:t>, нормативными пр</w:t>
      </w:r>
      <w:r w:rsidRPr="00AA44C8">
        <w:t>а</w:t>
      </w:r>
      <w:r w:rsidRPr="00AA44C8">
        <w:t>вовыми актами органов местного самоуправления.</w:t>
      </w:r>
    </w:p>
    <w:p w:rsidR="00AA44C8" w:rsidRPr="00AA44C8" w:rsidRDefault="00AA44C8" w:rsidP="00982599"/>
    <w:p w:rsidR="00AA44C8" w:rsidRPr="00AA44C8" w:rsidRDefault="00AA44C8" w:rsidP="00982599">
      <w:pPr>
        <w:rPr>
          <w:sz w:val="28"/>
          <w:szCs w:val="28"/>
        </w:rPr>
      </w:pPr>
    </w:p>
    <w:p w:rsidR="003758D4" w:rsidRPr="003758D4" w:rsidRDefault="003758D4" w:rsidP="00F86153">
      <w:pPr>
        <w:pStyle w:val="3"/>
      </w:pPr>
      <w:bookmarkStart w:id="216" w:name="_Toc89422072"/>
      <w:bookmarkStart w:id="217" w:name="_Toc147915953"/>
      <w:r w:rsidRPr="003758D4">
        <w:t xml:space="preserve">Статья 17. Порядок утверждения внесения изменений в </w:t>
      </w:r>
      <w:r w:rsidR="00F4783E">
        <w:t>п</w:t>
      </w:r>
      <w:r w:rsidRPr="003758D4">
        <w:t>равила землепользов</w:t>
      </w:r>
      <w:r w:rsidRPr="003758D4">
        <w:t>а</w:t>
      </w:r>
      <w:r w:rsidRPr="003758D4">
        <w:t>ния и застройки</w:t>
      </w:r>
      <w:bookmarkEnd w:id="216"/>
      <w:bookmarkEnd w:id="217"/>
    </w:p>
    <w:p w:rsidR="00F4783E" w:rsidRPr="00F4783E" w:rsidRDefault="00F4783E" w:rsidP="00F4783E">
      <w:pPr>
        <w:spacing w:line="180" w:lineRule="atLeast"/>
        <w:ind w:firstLine="540"/>
      </w:pPr>
      <w:r w:rsidRPr="00F4783E">
        <w:t xml:space="preserve">1. </w:t>
      </w:r>
      <w:r w:rsidR="00A74CB3" w:rsidRPr="00A74CB3">
        <w:t>Внесение изменений в правила землепользования и застройки утверждаются Главой муниципального образования Сорочинский городской округ Оренбургской области.</w:t>
      </w:r>
      <w:r w:rsidRPr="00F4783E">
        <w:t xml:space="preserve"> Обязател</w:t>
      </w:r>
      <w:r w:rsidRPr="00F4783E">
        <w:t>ь</w:t>
      </w:r>
      <w:r w:rsidRPr="00F4783E">
        <w:t>ными приложениями к проекту</w:t>
      </w:r>
      <w:r>
        <w:t xml:space="preserve"> изменений</w:t>
      </w:r>
      <w:r w:rsidRPr="00F4783E">
        <w:t xml:space="preserve"> правил землепользования и застройки являются пр</w:t>
      </w:r>
      <w:r w:rsidRPr="00F4783E">
        <w:t>о</w:t>
      </w:r>
      <w:r w:rsidRPr="00F4783E">
        <w:t>токол общественных обсуждений или публичных слушаний, заключение о результатах общ</w:t>
      </w:r>
      <w:r w:rsidRPr="00F4783E">
        <w:t>е</w:t>
      </w:r>
      <w:r w:rsidRPr="00F4783E">
        <w:t xml:space="preserve">ственных обсуждений или публичных слушаний, за исключением случаев, если их проведение не требуется. Обязательным приложением к проекту </w:t>
      </w:r>
      <w:r>
        <w:t xml:space="preserve">изменений </w:t>
      </w:r>
      <w:r w:rsidRPr="00F4783E">
        <w:t>правил землепользования и з</w:t>
      </w:r>
      <w:r w:rsidRPr="00F4783E">
        <w:t>а</w:t>
      </w:r>
      <w:r w:rsidRPr="00F4783E">
        <w:lastRenderedPageBreak/>
        <w:t>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w:t>
      </w:r>
      <w:r w:rsidRPr="00F4783E">
        <w:t>о</w:t>
      </w:r>
      <w:r w:rsidRPr="00F4783E">
        <w:t>гласование проекта правил землепользования и застройки с федеральным органом исполн</w:t>
      </w:r>
      <w:r w:rsidRPr="00F4783E">
        <w:t>и</w:t>
      </w:r>
      <w:r w:rsidRPr="00F4783E">
        <w:t>тельной власти или органом исполнительной власти субъекта Российской Федерации, в ведении которых находится особо охраняемая природная территория.</w:t>
      </w:r>
    </w:p>
    <w:p w:rsidR="00F4783E" w:rsidRPr="00F4783E" w:rsidRDefault="00F4783E" w:rsidP="00F4783E">
      <w:pPr>
        <w:spacing w:before="105" w:line="180" w:lineRule="atLeast"/>
        <w:ind w:firstLine="540"/>
      </w:pPr>
      <w:r w:rsidRPr="00F4783E">
        <w:t xml:space="preserve">2. </w:t>
      </w:r>
      <w:r w:rsidR="00434237" w:rsidRPr="00434237">
        <w:t>Глава муниципального образования Сорочинский городской округ Оренбургской обл</w:t>
      </w:r>
      <w:r w:rsidR="00434237" w:rsidRPr="00434237">
        <w:t>а</w:t>
      </w:r>
      <w:r w:rsidR="00434237" w:rsidRPr="00434237">
        <w:t>сти  по результатам рассмотрения проекта внесения изменений в Правила землепользования и застройки и обязательных приложений к нему может утвердить внесения изменений в Правила землепользования и застройки или направить проект внесения изменений в Правила землепол</w:t>
      </w:r>
      <w:r w:rsidR="00434237" w:rsidRPr="00434237">
        <w:t>ь</w:t>
      </w:r>
      <w:r w:rsidR="00434237" w:rsidRPr="00434237">
        <w:t>зования и застройки на доработку в соответствии с заключением о результатах публичных сл</w:t>
      </w:r>
      <w:r w:rsidR="00434237" w:rsidRPr="00434237">
        <w:t>у</w:t>
      </w:r>
      <w:r w:rsidR="00434237" w:rsidRPr="00434237">
        <w:t>шаний или общественных обсуждений по указанному проекту.</w:t>
      </w:r>
    </w:p>
    <w:p w:rsidR="00F4783E" w:rsidRPr="00F4783E" w:rsidRDefault="00F4783E" w:rsidP="00F4783E">
      <w:pPr>
        <w:spacing w:before="105" w:line="180" w:lineRule="atLeast"/>
        <w:ind w:firstLine="540"/>
      </w:pPr>
      <w:r w:rsidRPr="00F4783E">
        <w:t xml:space="preserve">3. </w:t>
      </w:r>
      <w:r>
        <w:t>Внесения изменений в п</w:t>
      </w:r>
      <w:r w:rsidRPr="00F4783E">
        <w:t>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городского округа (при наличии официального сайта городского округа) в сети "Интернет".</w:t>
      </w:r>
    </w:p>
    <w:p w:rsidR="00F4783E" w:rsidRPr="00F4783E" w:rsidRDefault="00F4783E" w:rsidP="00F4783E">
      <w:pPr>
        <w:spacing w:before="105" w:line="180" w:lineRule="atLeast"/>
        <w:ind w:firstLine="540"/>
      </w:pPr>
      <w:r w:rsidRPr="00F4783E">
        <w:t>3.1. Утвержденные</w:t>
      </w:r>
      <w:r>
        <w:t xml:space="preserve"> изменения в </w:t>
      </w:r>
      <w:r w:rsidRPr="00F4783E">
        <w:t xml:space="preserve"> правила землепользования и застройки подлежат разм</w:t>
      </w:r>
      <w:r w:rsidRPr="00F4783E">
        <w:t>е</w:t>
      </w:r>
      <w:r w:rsidRPr="00F4783E">
        <w:t>щению в федеральной государственной информационной системе территориального планир</w:t>
      </w:r>
      <w:r w:rsidRPr="00F4783E">
        <w:t>о</w:t>
      </w:r>
      <w:r w:rsidRPr="00F4783E">
        <w:t>вания не позднее чем по истечении десяти дней с даты утверждения указанных правил.</w:t>
      </w:r>
    </w:p>
    <w:p w:rsidR="00F4783E" w:rsidRPr="00F4783E" w:rsidRDefault="00F4783E" w:rsidP="00F4783E">
      <w:pPr>
        <w:spacing w:before="105" w:line="180" w:lineRule="atLeast"/>
        <w:ind w:firstLine="540"/>
      </w:pPr>
      <w:r w:rsidRPr="00F4783E">
        <w:t>4. Физические и юридические лица вправе оспорить решение об утверждении</w:t>
      </w:r>
      <w:r>
        <w:t xml:space="preserve"> внесения изменений в </w:t>
      </w:r>
      <w:r w:rsidRPr="00F4783E">
        <w:t xml:space="preserve"> правил</w:t>
      </w:r>
      <w:r>
        <w:t>а</w:t>
      </w:r>
      <w:r w:rsidRPr="00F4783E">
        <w:t xml:space="preserve"> землепользования и застройки в судебном порядке.</w:t>
      </w:r>
    </w:p>
    <w:p w:rsidR="00F4783E" w:rsidRPr="00F4783E" w:rsidRDefault="00F4783E" w:rsidP="00F4783E">
      <w:pPr>
        <w:spacing w:before="105" w:line="180" w:lineRule="atLeast"/>
        <w:ind w:firstLine="540"/>
      </w:pPr>
      <w:r w:rsidRPr="00F4783E">
        <w:t>5. Органы государственной власти Российской Федерации, органы государственной вл</w:t>
      </w:r>
      <w:r w:rsidRPr="00F4783E">
        <w:t>а</w:t>
      </w:r>
      <w:r w:rsidRPr="00F4783E">
        <w:t xml:space="preserve">сти </w:t>
      </w:r>
      <w:r>
        <w:t>Оренбургской области</w:t>
      </w:r>
      <w:r w:rsidRPr="00F4783E">
        <w:t xml:space="preserve"> вправе оспорить решение об утверждении </w:t>
      </w:r>
      <w:r>
        <w:t xml:space="preserve"> изменений </w:t>
      </w:r>
      <w:r w:rsidRPr="00F4783E">
        <w:t>правил земл</w:t>
      </w:r>
      <w:r w:rsidRPr="00F4783E">
        <w:t>е</w:t>
      </w:r>
      <w:r w:rsidRPr="00F4783E">
        <w:t>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w:t>
      </w:r>
      <w:r w:rsidRPr="00F4783E">
        <w:t>а</w:t>
      </w:r>
      <w:r w:rsidRPr="00F4783E">
        <w:t xml:space="preserve">нирования Российской Федерации, схемам территориального планирования </w:t>
      </w:r>
      <w:r>
        <w:t>Оренбургской о</w:t>
      </w:r>
      <w:r>
        <w:t>б</w:t>
      </w:r>
      <w:r>
        <w:t>ласти</w:t>
      </w:r>
      <w:r w:rsidRPr="00F4783E">
        <w:t>, утвержденным до утверждения правил землепользования и застройки.</w:t>
      </w:r>
    </w:p>
    <w:p w:rsidR="00F4783E" w:rsidRPr="00F4783E" w:rsidRDefault="00F4783E" w:rsidP="00F4783E">
      <w:pPr>
        <w:spacing w:line="180" w:lineRule="atLeast"/>
        <w:ind w:firstLine="0"/>
        <w:jc w:val="left"/>
        <w:rPr>
          <w:sz w:val="18"/>
          <w:szCs w:val="18"/>
        </w:rPr>
      </w:pPr>
      <w:r w:rsidRPr="00F4783E">
        <w:rPr>
          <w:sz w:val="18"/>
          <w:szCs w:val="18"/>
        </w:rPr>
        <w:t> </w:t>
      </w:r>
    </w:p>
    <w:p w:rsidR="00F4783E" w:rsidRPr="00F4783E" w:rsidRDefault="00F4783E" w:rsidP="00F4783E">
      <w:pPr>
        <w:spacing w:before="150" w:line="180" w:lineRule="atLeast"/>
        <w:ind w:firstLine="540"/>
      </w:pPr>
      <w:r w:rsidRPr="00F4783E">
        <w:t xml:space="preserve">6. </w:t>
      </w:r>
      <w:r w:rsidR="008F79DB">
        <w:t>Изменения в п</w:t>
      </w:r>
      <w:r w:rsidRPr="00F4783E">
        <w:t>равила землепользования и застройки, устанавливающие градостроител</w:t>
      </w:r>
      <w:r w:rsidRPr="00F4783E">
        <w:t>ь</w:t>
      </w:r>
      <w:r w:rsidRPr="00F4783E">
        <w:t>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w:t>
      </w:r>
      <w:r w:rsidRPr="00F4783E">
        <w:t>к</w:t>
      </w:r>
      <w:r w:rsidRPr="00F4783E">
        <w:t>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w:t>
      </w:r>
      <w:r w:rsidRPr="00F4783E">
        <w:t>д</w:t>
      </w:r>
      <w:r w:rsidRPr="00F4783E">
        <w:t>ного года со дня включения указанных земельных участков в границы населенных пунктов.</w:t>
      </w:r>
    </w:p>
    <w:p w:rsidR="00F4783E" w:rsidRPr="00F4783E" w:rsidRDefault="00F4783E" w:rsidP="00F4783E">
      <w:pPr>
        <w:spacing w:line="180" w:lineRule="atLeast"/>
        <w:ind w:firstLine="540"/>
      </w:pPr>
      <w:r w:rsidRPr="00F4783E">
        <w:t> </w:t>
      </w:r>
    </w:p>
    <w:p w:rsidR="007B4FC5" w:rsidRPr="003758D4" w:rsidRDefault="007B4FC5" w:rsidP="003758D4">
      <w:pPr>
        <w:autoSpaceDE w:val="0"/>
        <w:autoSpaceDN w:val="0"/>
        <w:adjustRightInd w:val="0"/>
        <w:ind w:firstLine="567"/>
      </w:pPr>
    </w:p>
    <w:p w:rsidR="003758D4" w:rsidRPr="003758D4" w:rsidRDefault="003758D4" w:rsidP="00426F39">
      <w:pPr>
        <w:pStyle w:val="2"/>
        <w:rPr>
          <w:rFonts w:eastAsia="GOST Type AU"/>
          <w:lang w:eastAsia="ar-SA"/>
        </w:rPr>
      </w:pPr>
      <w:bookmarkStart w:id="218" w:name="_Toc465786395"/>
      <w:bookmarkStart w:id="219" w:name="_Toc89422073"/>
      <w:bookmarkStart w:id="220" w:name="_Toc147915954"/>
      <w:r w:rsidRPr="003758D4">
        <w:rPr>
          <w:rFonts w:eastAsia="GOST Type AU"/>
          <w:lang w:eastAsia="ar-SA"/>
        </w:rPr>
        <w:t xml:space="preserve">Глава 7. </w:t>
      </w:r>
      <w:bookmarkEnd w:id="218"/>
      <w:bookmarkEnd w:id="219"/>
      <w:r w:rsidR="00E673B9">
        <w:rPr>
          <w:rFonts w:eastAsia="GOST Type AU"/>
          <w:lang w:eastAsia="ar-SA"/>
        </w:rPr>
        <w:t>Положение о регулировании иных вопросов землепользования и з</w:t>
      </w:r>
      <w:r w:rsidR="00E673B9">
        <w:rPr>
          <w:rFonts w:eastAsia="GOST Type AU"/>
          <w:lang w:eastAsia="ar-SA"/>
        </w:rPr>
        <w:t>а</w:t>
      </w:r>
      <w:r w:rsidR="00E673B9">
        <w:rPr>
          <w:rFonts w:eastAsia="GOST Type AU"/>
          <w:lang w:eastAsia="ar-SA"/>
        </w:rPr>
        <w:t>стройки</w:t>
      </w:r>
      <w:bookmarkEnd w:id="220"/>
    </w:p>
    <w:p w:rsidR="003758D4" w:rsidRPr="003758D4" w:rsidRDefault="003758D4" w:rsidP="003758D4">
      <w:pPr>
        <w:ind w:firstLine="567"/>
      </w:pPr>
    </w:p>
    <w:p w:rsidR="003758D4" w:rsidRPr="003758D4" w:rsidRDefault="003758D4" w:rsidP="00F86153">
      <w:pPr>
        <w:pStyle w:val="3"/>
      </w:pPr>
      <w:bookmarkStart w:id="221" w:name="_Toc89422074"/>
      <w:bookmarkStart w:id="222" w:name="_Toc147915955"/>
      <w:r w:rsidRPr="003758D4">
        <w:t>Статья 18. Отклонение от предельных параметров разрешенного строительства, реконструкции объектов капитального строительства</w:t>
      </w:r>
      <w:bookmarkEnd w:id="221"/>
      <w:bookmarkEnd w:id="222"/>
    </w:p>
    <w:p w:rsidR="003758D4" w:rsidRPr="003758D4" w:rsidRDefault="003758D4" w:rsidP="003758D4">
      <w:pPr>
        <w:autoSpaceDE w:val="0"/>
        <w:autoSpaceDN w:val="0"/>
        <w:adjustRightInd w:val="0"/>
        <w:ind w:firstLine="567"/>
      </w:pPr>
    </w:p>
    <w:p w:rsidR="003758D4" w:rsidRPr="003758D4" w:rsidRDefault="003758D4" w:rsidP="007B4FC5">
      <w:pPr>
        <w:widowControl w:val="0"/>
        <w:numPr>
          <w:ilvl w:val="0"/>
          <w:numId w:val="42"/>
        </w:numPr>
        <w:autoSpaceDE w:val="0"/>
        <w:autoSpaceDN w:val="0"/>
        <w:adjustRightInd w:val="0"/>
        <w:ind w:left="0" w:right="-2" w:firstLine="709"/>
      </w:pPr>
      <w:bookmarkStart w:id="223" w:name="sub_4001"/>
      <w:r w:rsidRPr="003758D4">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w:t>
      </w:r>
      <w:r w:rsidRPr="003758D4">
        <w:t>а</w:t>
      </w:r>
      <w:r w:rsidRPr="003758D4">
        <w:t>ция, инженерно-геологические или иные характеристики, которых неблагоприятны для з</w:t>
      </w:r>
      <w:r w:rsidRPr="003758D4">
        <w:t>а</w:t>
      </w:r>
      <w:r w:rsidRPr="003758D4">
        <w:t>стройки, вправе обратиться за разрешениями на отклонение от предельных параметров разр</w:t>
      </w:r>
      <w:r w:rsidRPr="003758D4">
        <w:t>е</w:t>
      </w:r>
      <w:r w:rsidRPr="003758D4">
        <w:t>шенного строительства, реконструкции объектов капитального строительства.</w:t>
      </w:r>
    </w:p>
    <w:p w:rsidR="003758D4" w:rsidRPr="003758D4" w:rsidRDefault="003758D4" w:rsidP="003758D4">
      <w:pPr>
        <w:widowControl w:val="0"/>
        <w:autoSpaceDE w:val="0"/>
        <w:autoSpaceDN w:val="0"/>
        <w:adjustRightInd w:val="0"/>
        <w:rPr>
          <w:color w:val="000000"/>
        </w:rPr>
      </w:pPr>
      <w:r w:rsidRPr="003758D4">
        <w:rPr>
          <w:color w:val="000000"/>
        </w:rPr>
        <w:t>1.1 Правообладатели земельных участков вправе обратиться за разрешениями на откл</w:t>
      </w:r>
      <w:r w:rsidRPr="003758D4">
        <w:rPr>
          <w:color w:val="000000"/>
        </w:rPr>
        <w:t>о</w:t>
      </w:r>
      <w:r w:rsidRPr="003758D4">
        <w:rPr>
          <w:color w:val="000000"/>
        </w:rPr>
        <w:lastRenderedPageBreak/>
        <w:t>нение от предельных параметров разрешенного строительства, реконструкции объектов кап</w:t>
      </w:r>
      <w:r w:rsidRPr="003758D4">
        <w:rPr>
          <w:color w:val="000000"/>
        </w:rPr>
        <w:t>и</w:t>
      </w:r>
      <w:r w:rsidRPr="003758D4">
        <w:rPr>
          <w:color w:val="000000"/>
        </w:rPr>
        <w:t>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bookmarkEnd w:id="223"/>
    <w:p w:rsidR="003758D4" w:rsidRPr="003758D4" w:rsidRDefault="003758D4" w:rsidP="003758D4">
      <w:pPr>
        <w:widowControl w:val="0"/>
        <w:autoSpaceDE w:val="0"/>
        <w:autoSpaceDN w:val="0"/>
        <w:adjustRightInd w:val="0"/>
        <w:ind w:firstLine="720"/>
      </w:pPr>
      <w:r w:rsidRPr="003758D4">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w:t>
      </w:r>
      <w:r w:rsidRPr="003758D4">
        <w:t>о</w:t>
      </w:r>
      <w:r w:rsidRPr="003758D4">
        <w:t>блюдении требований технических регламентов. Отклонение от предельных параметров разр</w:t>
      </w:r>
      <w:r w:rsidRPr="003758D4">
        <w:t>е</w:t>
      </w:r>
      <w:r w:rsidRPr="003758D4">
        <w:t>шенного строительства, реконструкции объектов капитального строительства в части предел</w:t>
      </w:r>
      <w:r w:rsidRPr="003758D4">
        <w:t>ь</w:t>
      </w:r>
      <w:r w:rsidRPr="003758D4">
        <w:t>ного количества этажей, предельной высоты зданий, строений, сооружений и требований к а</w:t>
      </w:r>
      <w:r w:rsidRPr="003758D4">
        <w:t>р</w:t>
      </w:r>
      <w:r w:rsidRPr="003758D4">
        <w:t>хитектурным решениям объектов капитального строительства в границах территорий историч</w:t>
      </w:r>
      <w:r w:rsidRPr="003758D4">
        <w:t>е</w:t>
      </w:r>
      <w:r w:rsidRPr="003758D4">
        <w:t>ских поселений федерального или регионального значения не допускается.</w:t>
      </w:r>
    </w:p>
    <w:p w:rsidR="003758D4" w:rsidRPr="003758D4" w:rsidRDefault="003758D4" w:rsidP="003758D4">
      <w:pPr>
        <w:ind w:firstLine="540"/>
        <w:rPr>
          <w:rFonts w:ascii="Verdana" w:hAnsi="Verdana"/>
          <w:sz w:val="21"/>
          <w:szCs w:val="21"/>
        </w:rPr>
      </w:pPr>
      <w:bookmarkStart w:id="224" w:name="sub_4003"/>
      <w:r w:rsidRPr="003758D4">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w:t>
      </w:r>
      <w:r w:rsidRPr="00857364">
        <w:t>направляет в Комиссию заявление о предоставлении такого разрешения</w:t>
      </w:r>
      <w:r w:rsidR="00857364">
        <w:t xml:space="preserve">. </w:t>
      </w:r>
      <w:r w:rsidRPr="003758D4">
        <w:rPr>
          <w:color w:val="000000"/>
        </w:rPr>
        <w:t>Заявление о пред</w:t>
      </w:r>
      <w:r w:rsidRPr="003758D4">
        <w:rPr>
          <w:color w:val="000000"/>
        </w:rPr>
        <w:t>о</w:t>
      </w:r>
      <w:r w:rsidRPr="003758D4">
        <w:rPr>
          <w:color w:val="000000"/>
        </w:rPr>
        <w:t>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w:t>
      </w:r>
      <w:r w:rsidRPr="003758D4">
        <w:rPr>
          <w:color w:val="000000"/>
        </w:rPr>
        <w:t>к</w:t>
      </w:r>
      <w:r w:rsidRPr="003758D4">
        <w:rPr>
          <w:color w:val="000000"/>
        </w:rPr>
        <w:t>тронного документа, подписанного электронной подписью.</w:t>
      </w:r>
    </w:p>
    <w:p w:rsidR="003758D4" w:rsidRPr="003758D4" w:rsidRDefault="003758D4" w:rsidP="003758D4">
      <w:pPr>
        <w:widowControl w:val="0"/>
        <w:autoSpaceDE w:val="0"/>
        <w:autoSpaceDN w:val="0"/>
        <w:adjustRightInd w:val="0"/>
        <w:ind w:firstLine="720"/>
      </w:pPr>
      <w:bookmarkStart w:id="225" w:name="sub_4004"/>
      <w:bookmarkEnd w:id="224"/>
      <w:r w:rsidRPr="003758D4">
        <w:t>4. Проект решения о предоставлении разрешения на отклонение от предельных параме</w:t>
      </w:r>
      <w:r w:rsidRPr="003758D4">
        <w:t>т</w:t>
      </w:r>
      <w:r w:rsidRPr="003758D4">
        <w:t xml:space="preserve">ров разрешенного строительства, реконструкции объектов капитального строительства </w:t>
      </w:r>
      <w:r w:rsidRPr="003758D4">
        <w:rPr>
          <w:color w:val="000000"/>
        </w:rPr>
        <w:t>подг</w:t>
      </w:r>
      <w:r w:rsidRPr="003758D4">
        <w:rPr>
          <w:color w:val="000000"/>
        </w:rPr>
        <w:t>о</w:t>
      </w:r>
      <w:r w:rsidRPr="003758D4">
        <w:rPr>
          <w:color w:val="000000"/>
        </w:rPr>
        <w:t>тавливается в течение пятнадцати рабочих дней со дня поступления заявления о предоставл</w:t>
      </w:r>
      <w:r w:rsidRPr="003758D4">
        <w:rPr>
          <w:color w:val="000000"/>
        </w:rPr>
        <w:t>е</w:t>
      </w:r>
      <w:r w:rsidRPr="003758D4">
        <w:rPr>
          <w:color w:val="000000"/>
        </w:rPr>
        <w:t xml:space="preserve">нии такого разрешения и </w:t>
      </w:r>
      <w:r w:rsidRPr="003758D4">
        <w:t xml:space="preserve">подлежит рассмотрению на публичных слушаниях </w:t>
      </w:r>
      <w:r w:rsidRPr="003758D4">
        <w:rPr>
          <w:color w:val="000000"/>
          <w:szCs w:val="28"/>
        </w:rPr>
        <w:t>или общественных обсуждений</w:t>
      </w:r>
      <w:r w:rsidRPr="003758D4">
        <w:t xml:space="preserve">, проводимых в порядке, предусмотренном Главой 5 настоящих Правил, с учетом положений Главы 3 настоящих Правил, </w:t>
      </w:r>
      <w:r w:rsidRPr="003758D4">
        <w:rPr>
          <w:color w:val="000000"/>
        </w:rPr>
        <w:t>за исключением случая, указанного в части 1.1 насто</w:t>
      </w:r>
      <w:r w:rsidRPr="003758D4">
        <w:rPr>
          <w:color w:val="000000"/>
        </w:rPr>
        <w:t>я</w:t>
      </w:r>
      <w:r w:rsidRPr="003758D4">
        <w:rPr>
          <w:color w:val="000000"/>
        </w:rPr>
        <w:t xml:space="preserve">щей статьи. </w:t>
      </w:r>
      <w:r w:rsidRPr="003758D4">
        <w:t>Расходы, связанные с организацией и проведением публичных слушаний или о</w:t>
      </w:r>
      <w:r w:rsidRPr="003758D4">
        <w:t>б</w:t>
      </w:r>
      <w:r w:rsidRPr="003758D4">
        <w:t>щественных обсуждений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720"/>
        <w:rPr>
          <w:color w:val="FF0000"/>
        </w:rPr>
      </w:pPr>
      <w:bookmarkStart w:id="226" w:name="sub_4005"/>
      <w:bookmarkEnd w:id="225"/>
      <w:r w:rsidRPr="003758D4">
        <w:t>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w:t>
      </w:r>
      <w:r w:rsidRPr="003758D4">
        <w:t>и</w:t>
      </w:r>
      <w:r w:rsidRPr="003758D4">
        <w:t xml:space="preserve">тельства, реконструкции объектов капитального строительства комиссия </w:t>
      </w:r>
      <w:r w:rsidRPr="003758D4">
        <w:rPr>
          <w:color w:val="000000"/>
        </w:rPr>
        <w:t>в течение пятнадцати рабочих дней со дня окончания таких обсуждений или слушаний</w:t>
      </w:r>
      <w:r w:rsidRPr="003758D4">
        <w:rPr>
          <w:color w:val="FF0000"/>
        </w:rPr>
        <w:t xml:space="preserve"> </w:t>
      </w:r>
      <w:r w:rsidRPr="003758D4">
        <w:t>осуществляет подготовку р</w:t>
      </w:r>
      <w:r w:rsidRPr="003758D4">
        <w:t>е</w:t>
      </w:r>
      <w:r w:rsidRPr="003758D4">
        <w:t>комендаций о предоставлении такого разрешения или об отказе в предоставлении такого ра</w:t>
      </w:r>
      <w:r w:rsidRPr="003758D4">
        <w:t>з</w:t>
      </w:r>
      <w:r w:rsidRPr="003758D4">
        <w:t xml:space="preserve">решения с указанием причин принятого решения и направляет указанные рекомендации главе муниципального образования </w:t>
      </w:r>
      <w:r w:rsidR="00B576DA">
        <w:t>Сорочинский городской округ</w:t>
      </w:r>
      <w:r w:rsidRPr="003758D4">
        <w:t>.</w:t>
      </w:r>
    </w:p>
    <w:p w:rsidR="003758D4" w:rsidRPr="003758D4" w:rsidRDefault="003758D4" w:rsidP="003758D4">
      <w:pPr>
        <w:widowControl w:val="0"/>
        <w:autoSpaceDE w:val="0"/>
        <w:autoSpaceDN w:val="0"/>
        <w:adjustRightInd w:val="0"/>
        <w:ind w:firstLine="720"/>
      </w:pPr>
      <w:bookmarkStart w:id="227" w:name="sub_4006"/>
      <w:bookmarkEnd w:id="226"/>
      <w:r w:rsidRPr="003758D4">
        <w:t xml:space="preserve">6. Глава муниципального образования </w:t>
      </w:r>
      <w:r w:rsidR="00B576DA">
        <w:t>Сорочинский городской округ</w:t>
      </w:r>
      <w:r w:rsidRPr="003758D4">
        <w:t xml:space="preserve">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bookmarkEnd w:id="227"/>
    <w:p w:rsidR="003758D4" w:rsidRPr="003758D4" w:rsidRDefault="003758D4" w:rsidP="003758D4">
      <w:pPr>
        <w:widowControl w:val="0"/>
        <w:autoSpaceDE w:val="0"/>
        <w:autoSpaceDN w:val="0"/>
        <w:adjustRightInd w:val="0"/>
        <w:ind w:firstLine="720"/>
      </w:pPr>
      <w:r w:rsidRPr="003758D4">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w:t>
      </w:r>
      <w:r w:rsidRPr="003758D4">
        <w:t>и</w:t>
      </w:r>
      <w:r w:rsidRPr="003758D4">
        <w:t>тельства, реконструкции объектов капитального строительства или об отказе в предоставлении такого разрешения.</w:t>
      </w:r>
    </w:p>
    <w:p w:rsidR="003758D4" w:rsidRPr="003758D4" w:rsidRDefault="003758D4" w:rsidP="007B4FC5">
      <w:pPr>
        <w:widowControl w:val="0"/>
        <w:numPr>
          <w:ilvl w:val="0"/>
          <w:numId w:val="43"/>
        </w:numPr>
        <w:autoSpaceDE w:val="0"/>
        <w:autoSpaceDN w:val="0"/>
        <w:adjustRightInd w:val="0"/>
        <w:ind w:left="0" w:right="-2" w:firstLine="720"/>
      </w:pPr>
      <w:r w:rsidRPr="003758D4">
        <w:t xml:space="preserve"> В случае однократного изменения видов разрешенного использования, устано</w:t>
      </w:r>
      <w:r w:rsidRPr="003758D4">
        <w:t>в</w:t>
      </w:r>
      <w:r w:rsidRPr="003758D4">
        <w:t>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w:t>
      </w:r>
      <w:r w:rsidRPr="003758D4">
        <w:t>ъ</w:t>
      </w:r>
      <w:r w:rsidRPr="003758D4">
        <w:t>ектов капитального строительства и (или) в случае однократного изменения одного или н</w:t>
      </w:r>
      <w:r w:rsidRPr="003758D4">
        <w:t>е</w:t>
      </w:r>
      <w:r w:rsidRPr="003758D4">
        <w:t>скольких предельных параметров разрешенного строительства, реконструкции объектов кап</w:t>
      </w:r>
      <w:r w:rsidRPr="003758D4">
        <w:t>и</w:t>
      </w:r>
      <w:r w:rsidRPr="003758D4">
        <w:t>тального строительства, установленных градостроительным регламентом для конкретной те</w:t>
      </w:r>
      <w:r w:rsidRPr="003758D4">
        <w:t>р</w:t>
      </w:r>
      <w:r w:rsidRPr="003758D4">
        <w:t xml:space="preserve">риториальной зоны, не более чем на десять процентов проведение общественных обсуждений </w:t>
      </w:r>
      <w:r w:rsidRPr="003758D4">
        <w:lastRenderedPageBreak/>
        <w:t>или публичных слушаний, опубликование сообщения о принятии решения о подготовке прое</w:t>
      </w:r>
      <w:r w:rsidRPr="003758D4">
        <w:t>к</w:t>
      </w:r>
      <w:r w:rsidRPr="003758D4">
        <w:t>та о внесении изменений в правила землепользования и застройки и подготовка заключения комиссии не требуются.</w:t>
      </w:r>
    </w:p>
    <w:p w:rsidR="003758D4" w:rsidRPr="003758D4" w:rsidRDefault="003758D4" w:rsidP="003758D4">
      <w:pPr>
        <w:ind w:firstLine="720"/>
        <w:rPr>
          <w:rFonts w:ascii="Verdana" w:hAnsi="Verdana"/>
          <w:color w:val="000000"/>
          <w:sz w:val="21"/>
          <w:szCs w:val="21"/>
        </w:rPr>
      </w:pPr>
      <w:r w:rsidRPr="003758D4">
        <w:rPr>
          <w:color w:val="000000"/>
        </w:rPr>
        <w:t>9.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w:t>
      </w:r>
      <w:r w:rsidRPr="003758D4">
        <w:rPr>
          <w:color w:val="000000"/>
        </w:rPr>
        <w:t>в</w:t>
      </w:r>
      <w:r w:rsidRPr="003758D4">
        <w:rPr>
          <w:color w:val="000000"/>
        </w:rPr>
        <w:t>ленным на приаэродромной территории.</w:t>
      </w:r>
    </w:p>
    <w:p w:rsidR="00054B2D" w:rsidRDefault="00054B2D" w:rsidP="007B4FC5"/>
    <w:p w:rsidR="00857364" w:rsidRPr="003758D4" w:rsidRDefault="00857364" w:rsidP="00857364">
      <w:pPr>
        <w:pStyle w:val="3"/>
      </w:pPr>
      <w:bookmarkStart w:id="228" w:name="_Toc147915956"/>
      <w:r w:rsidRPr="003758D4">
        <w:t>Статья 18.</w:t>
      </w:r>
      <w:r>
        <w:t>1</w:t>
      </w:r>
      <w:r w:rsidRPr="003758D4">
        <w:t xml:space="preserve"> </w:t>
      </w:r>
      <w:r>
        <w:t>Архитектурно-градостроительный облик объекта капитального стр</w:t>
      </w:r>
      <w:r>
        <w:t>о</w:t>
      </w:r>
      <w:r>
        <w:t>ительства</w:t>
      </w:r>
      <w:bookmarkEnd w:id="228"/>
    </w:p>
    <w:p w:rsidR="00857364" w:rsidRPr="00310DA3" w:rsidRDefault="00857364" w:rsidP="007B4FC5"/>
    <w:p w:rsidR="008468DB" w:rsidRPr="00005558" w:rsidRDefault="008468DB" w:rsidP="008468DB">
      <w:pPr>
        <w:shd w:val="clear" w:color="auto" w:fill="FFFFFF"/>
      </w:pPr>
      <w:r w:rsidRPr="00005558">
        <w:t>1. Архитектурно-градостроительный облик объекта капитального строительства подл</w:t>
      </w:r>
      <w:r w:rsidRPr="00005558">
        <w:t>е</w:t>
      </w:r>
      <w:r w:rsidRPr="00005558">
        <w:t>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за исключением случаев, предусмотренных </w:t>
      </w:r>
      <w:hyperlink r:id="rId41" w:anchor="dst4074" w:history="1">
        <w:r w:rsidRPr="00005558">
          <w:t>частью 2</w:t>
        </w:r>
      </w:hyperlink>
      <w:r w:rsidRPr="00005558">
        <w:t> настоящей статьи.</w:t>
      </w:r>
    </w:p>
    <w:p w:rsidR="008468DB" w:rsidRPr="00005558" w:rsidRDefault="008468DB" w:rsidP="008468DB">
      <w:r w:rsidRPr="00005558">
        <w:t>2. Согласование архитектурно-градостроительного облика объекта капитального стро</w:t>
      </w:r>
      <w:r w:rsidRPr="00005558">
        <w:t>и</w:t>
      </w:r>
      <w:r w:rsidRPr="00005558">
        <w:t>тельства не требуется в отношении:</w:t>
      </w:r>
    </w:p>
    <w:p w:rsidR="008468DB" w:rsidRPr="00005558" w:rsidRDefault="008468DB" w:rsidP="008468DB">
      <w:pPr>
        <w:shd w:val="clear" w:color="auto" w:fill="FFFFFF"/>
        <w:spacing w:before="210"/>
      </w:pPr>
      <w:r w:rsidRPr="00005558">
        <w:t>1) объектов капитального строительства, расположенных на земельных участках, де</w:t>
      </w:r>
      <w:r w:rsidRPr="00005558">
        <w:t>й</w:t>
      </w:r>
      <w:r w:rsidRPr="00005558">
        <w:t>ствие градостроительного регламента на которые не распространяется;</w:t>
      </w:r>
    </w:p>
    <w:p w:rsidR="008468DB" w:rsidRPr="00005558" w:rsidRDefault="008468DB" w:rsidP="008468DB">
      <w:pPr>
        <w:shd w:val="clear" w:color="auto" w:fill="FFFFFF"/>
        <w:spacing w:before="210"/>
      </w:pPr>
      <w:r w:rsidRPr="00005558">
        <w:t>2) объектов, для строительства или реконструкции которых не требуется получение ра</w:t>
      </w:r>
      <w:r w:rsidRPr="00005558">
        <w:t>з</w:t>
      </w:r>
      <w:r w:rsidRPr="00005558">
        <w:t>решения на строительство;</w:t>
      </w:r>
    </w:p>
    <w:p w:rsidR="008468DB" w:rsidRPr="00005558" w:rsidRDefault="008468DB" w:rsidP="008468DB">
      <w:pPr>
        <w:shd w:val="clear" w:color="auto" w:fill="FFFFFF"/>
        <w:spacing w:before="210"/>
      </w:pPr>
      <w:r w:rsidRPr="00005558">
        <w:t>3) объектов, расположенных на земельных участках, находящихся в пользовании учр</w:t>
      </w:r>
      <w:r w:rsidRPr="00005558">
        <w:t>е</w:t>
      </w:r>
      <w:r w:rsidRPr="00005558">
        <w:t>ждений, исполняющих наказание;</w:t>
      </w:r>
    </w:p>
    <w:p w:rsidR="008468DB" w:rsidRPr="00005558" w:rsidRDefault="008468DB" w:rsidP="008468DB">
      <w:pPr>
        <w:shd w:val="clear" w:color="auto" w:fill="FFFFFF"/>
        <w:spacing w:before="210"/>
      </w:pPr>
      <w:r w:rsidRPr="00005558">
        <w:t>4) объектов обороны и безопасности, объектов Вооруженных Сил Российской Федер</w:t>
      </w:r>
      <w:r w:rsidRPr="00005558">
        <w:t>а</w:t>
      </w:r>
      <w:r w:rsidRPr="00005558">
        <w:t>ции, других войск, воинских формирований и органов, осуществляющих функции в области обороны страны и безопасности государства;</w:t>
      </w:r>
    </w:p>
    <w:p w:rsidR="008468DB" w:rsidRPr="00005558" w:rsidRDefault="008468DB" w:rsidP="008468DB">
      <w:r w:rsidRPr="00005558">
        <w:t>5) иных объектов, определенных Правительством Российской Федерации, нормативн</w:t>
      </w:r>
      <w:r w:rsidRPr="00005558">
        <w:t>ы</w:t>
      </w:r>
      <w:r w:rsidRPr="00005558">
        <w:t>ми правовыми актами органов государственной власти субъектов Российской Федерации.</w:t>
      </w:r>
    </w:p>
    <w:p w:rsidR="008468DB" w:rsidRPr="00005558" w:rsidRDefault="008468DB" w:rsidP="008468DB">
      <w:r w:rsidRPr="00005558">
        <w:t>3. Срок выдачи согласования архитектурно-градостроительного облика объекта кап</w:t>
      </w:r>
      <w:r w:rsidRPr="00005558">
        <w:t>и</w:t>
      </w:r>
      <w:r w:rsidRPr="00005558">
        <w:t>тального строительства не может превышать десять рабочих дней.</w:t>
      </w:r>
    </w:p>
    <w:p w:rsidR="008468DB" w:rsidRPr="00005558" w:rsidRDefault="008468DB" w:rsidP="008468DB">
      <w:r w:rsidRPr="00005558">
        <w:t>4. Основанием для отказа в согласовании архитектурно-градостроительного облика об</w:t>
      </w:r>
      <w:r w:rsidRPr="00005558">
        <w:t>ъ</w:t>
      </w:r>
      <w:r w:rsidRPr="00005558">
        <w:t>екта капитального строительства является несоответствие архитектурных решений объекта к</w:t>
      </w:r>
      <w:r w:rsidRPr="00005558">
        <w:t>а</w:t>
      </w:r>
      <w:r w:rsidRPr="00005558">
        <w:t>питального строительства, определяющих его архитектурно-градостроительный облик и с</w:t>
      </w:r>
      <w:r w:rsidRPr="00005558">
        <w:t>о</w:t>
      </w:r>
      <w:r w:rsidRPr="00005558">
        <w:t>держащихся в проектной документации либо в задании застройщика или технического заказч</w:t>
      </w:r>
      <w:r w:rsidRPr="00005558">
        <w:t>и</w:t>
      </w:r>
      <w:r w:rsidRPr="00005558">
        <w:t>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w:t>
      </w:r>
      <w:r w:rsidRPr="00005558">
        <w:t>ь</w:t>
      </w:r>
      <w:r w:rsidRPr="00005558">
        <w:t>ном регламенте.</w:t>
      </w:r>
    </w:p>
    <w:p w:rsidR="008468DB" w:rsidRPr="00005558" w:rsidRDefault="008468DB" w:rsidP="008468DB">
      <w:r w:rsidRPr="00005558">
        <w:t>5. Порядок согласования архитектурно-градостроительного облика объекта капитальн</w:t>
      </w:r>
      <w:r w:rsidRPr="00005558">
        <w:t>о</w:t>
      </w:r>
      <w:r w:rsidRPr="00005558">
        <w:t>го строительства устанавливается Правительством Российской Федерации, если иное не пред</w:t>
      </w:r>
      <w:r w:rsidRPr="00005558">
        <w:t>у</w:t>
      </w:r>
      <w:r w:rsidRPr="00005558">
        <w:t>смотрено Градостроительным Кодексом РФ.</w:t>
      </w:r>
    </w:p>
    <w:p w:rsidR="004664AF" w:rsidRPr="00143A8D" w:rsidRDefault="008A3126" w:rsidP="008468DB">
      <w:pPr>
        <w:pStyle w:val="1"/>
        <w:ind w:firstLine="709"/>
        <w:rPr>
          <w:b/>
        </w:rPr>
      </w:pPr>
      <w:r w:rsidRPr="00005558">
        <w:br w:type="page"/>
      </w:r>
      <w:bookmarkStart w:id="229" w:name="_Toc147915957"/>
      <w:r w:rsidR="004664AF" w:rsidRPr="00143A8D">
        <w:rPr>
          <w:b/>
        </w:rPr>
        <w:lastRenderedPageBreak/>
        <w:t>ЧАСТЬ 2</w:t>
      </w:r>
      <w:bookmarkEnd w:id="229"/>
    </w:p>
    <w:p w:rsidR="00414150" w:rsidRPr="00143A8D" w:rsidRDefault="00E569E7" w:rsidP="008468DB">
      <w:pPr>
        <w:pStyle w:val="1"/>
        <w:rPr>
          <w:b/>
        </w:rPr>
      </w:pPr>
      <w:bookmarkStart w:id="230" w:name="_Toc129545719"/>
      <w:bookmarkStart w:id="231" w:name="_Toc147915958"/>
      <w:r w:rsidRPr="00143A8D">
        <w:rPr>
          <w:b/>
        </w:rPr>
        <w:t>КАРТА</w:t>
      </w:r>
      <w:r w:rsidR="00D07C4D" w:rsidRPr="00143A8D">
        <w:rPr>
          <w:b/>
        </w:rPr>
        <w:t xml:space="preserve"> ГРАДОСТРОИТЕЛЬНОГО ЗОНИРОВАНИЯ</w:t>
      </w:r>
      <w:bookmarkEnd w:id="230"/>
      <w:bookmarkEnd w:id="231"/>
    </w:p>
    <w:p w:rsidR="00CC4347" w:rsidRPr="007B4FC5" w:rsidRDefault="00CC4347" w:rsidP="00CC4347">
      <w:pPr>
        <w:rPr>
          <w:rFonts w:ascii="Arial" w:hAnsi="Arial" w:cs="Arial"/>
          <w:b/>
          <w:color w:val="000000" w:themeColor="text1"/>
          <w:sz w:val="28"/>
          <w:szCs w:val="28"/>
        </w:rPr>
      </w:pPr>
    </w:p>
    <w:p w:rsidR="00E614F2" w:rsidRPr="007B4FC5" w:rsidRDefault="00E569E7" w:rsidP="00426F39">
      <w:pPr>
        <w:pStyle w:val="2"/>
      </w:pPr>
      <w:bookmarkStart w:id="232" w:name="_Toc147915959"/>
      <w:r w:rsidRPr="007B4FC5">
        <w:t>Глава 8. Градостроительное зонирование. Территориальные зоны на карте градостроительного зонирования</w:t>
      </w:r>
      <w:bookmarkEnd w:id="232"/>
    </w:p>
    <w:p w:rsidR="00CC4347" w:rsidRPr="00310DA3" w:rsidRDefault="00CC4347" w:rsidP="00CC4347"/>
    <w:p w:rsidR="00E614F2" w:rsidRPr="007B4FC5" w:rsidRDefault="00E569E7" w:rsidP="00F86153">
      <w:pPr>
        <w:pStyle w:val="3"/>
      </w:pPr>
      <w:bookmarkStart w:id="233" w:name="_Toc147915960"/>
      <w:r w:rsidRPr="007B4FC5">
        <w:t xml:space="preserve">Статья </w:t>
      </w:r>
      <w:r w:rsidR="008A3126" w:rsidRPr="007B4FC5">
        <w:t>1</w:t>
      </w:r>
      <w:r w:rsidR="00D55E60" w:rsidRPr="007B4FC5">
        <w:t>9</w:t>
      </w:r>
      <w:r w:rsidRPr="007B4FC5">
        <w:t>. Градостроительное зонирование</w:t>
      </w:r>
      <w:bookmarkEnd w:id="233"/>
    </w:p>
    <w:p w:rsidR="00E569E7" w:rsidRPr="00310DA3" w:rsidRDefault="00186152" w:rsidP="00265153">
      <w:pPr>
        <w:shd w:val="clear" w:color="auto" w:fill="FFFFFF"/>
        <w:ind w:right="-1"/>
      </w:pPr>
      <w:r w:rsidRPr="00310DA3">
        <w:rPr>
          <w:rStyle w:val="aff0"/>
          <w:b w:val="0"/>
        </w:rPr>
        <w:t>Г</w:t>
      </w:r>
      <w:r w:rsidR="00E569E7" w:rsidRPr="00310DA3">
        <w:rPr>
          <w:rStyle w:val="aff0"/>
          <w:b w:val="0"/>
        </w:rPr>
        <w:t>радостроительное зонирование</w:t>
      </w:r>
      <w:r w:rsidR="00E569E7" w:rsidRPr="00310DA3">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r w:rsidRPr="00310DA3">
        <w:t>.</w:t>
      </w:r>
    </w:p>
    <w:p w:rsidR="00186152" w:rsidRPr="00310DA3" w:rsidRDefault="00186152" w:rsidP="00186152">
      <w:pPr>
        <w:shd w:val="clear" w:color="auto" w:fill="FFFFFF"/>
        <w:ind w:right="-1" w:firstLine="0"/>
      </w:pPr>
    </w:p>
    <w:p w:rsidR="00186152" w:rsidRPr="00310DA3" w:rsidRDefault="00186152" w:rsidP="00265153">
      <w:pPr>
        <w:shd w:val="clear" w:color="auto" w:fill="FFFFFF"/>
        <w:ind w:right="-1"/>
      </w:pPr>
      <w:r w:rsidRPr="00310DA3">
        <w:t xml:space="preserve">Градостроительное зонирование </w:t>
      </w:r>
      <w:r w:rsidR="00B576DA">
        <w:t>Сорочинского городского округа</w:t>
      </w:r>
      <w:r w:rsidRPr="00310DA3">
        <w:t xml:space="preserve"> представлено след</w:t>
      </w:r>
      <w:r w:rsidRPr="00310DA3">
        <w:t>у</w:t>
      </w:r>
      <w:r w:rsidRPr="00310DA3">
        <w:t>ющими картами:</w:t>
      </w:r>
    </w:p>
    <w:p w:rsidR="00186152" w:rsidRPr="00FC5D74" w:rsidRDefault="00DF7B0C" w:rsidP="00346804">
      <w:pPr>
        <w:numPr>
          <w:ilvl w:val="0"/>
          <w:numId w:val="11"/>
        </w:numPr>
        <w:shd w:val="clear" w:color="auto" w:fill="FFFFFF"/>
        <w:ind w:left="0" w:right="-1" w:firstLine="426"/>
        <w:rPr>
          <w:color w:val="C0504D"/>
        </w:rPr>
      </w:pPr>
      <w:r w:rsidRPr="00863032">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  в границах населё</w:t>
      </w:r>
      <w:r w:rsidRPr="00863032">
        <w:rPr>
          <w:bCs/>
        </w:rPr>
        <w:t>н</w:t>
      </w:r>
      <w:r w:rsidRPr="00863032">
        <w:rPr>
          <w:bCs/>
        </w:rPr>
        <w:t>ных пунктов с. Маховка, с. Сарабкино, с. Баклановка, с. Берёзовка, пос. Чесноковка,  с. Янта</w:t>
      </w:r>
      <w:r w:rsidRPr="00863032">
        <w:rPr>
          <w:bCs/>
        </w:rPr>
        <w:t>р</w:t>
      </w:r>
      <w:r w:rsidRPr="00863032">
        <w:rPr>
          <w:bCs/>
        </w:rPr>
        <w:t>ное, с. Уран, с. Никольское</w:t>
      </w:r>
      <w:r w:rsidR="002656AC">
        <w:t xml:space="preserve"> </w:t>
      </w:r>
      <w:r w:rsidR="008424A7">
        <w:t>-</w:t>
      </w:r>
      <w:r w:rsidR="002F5C1D">
        <w:t xml:space="preserve"> </w:t>
      </w:r>
      <w:r w:rsidR="00346804">
        <w:t xml:space="preserve"> М </w:t>
      </w:r>
      <w:r w:rsidR="00346804" w:rsidRPr="00310DA3">
        <w:t>1:5000</w:t>
      </w:r>
      <w:r w:rsidR="008424A7">
        <w:t>;</w:t>
      </w:r>
    </w:p>
    <w:p w:rsidR="00FC5D74" w:rsidRPr="00AD7DC6" w:rsidRDefault="00FC5D74" w:rsidP="00346804">
      <w:pPr>
        <w:numPr>
          <w:ilvl w:val="0"/>
          <w:numId w:val="11"/>
        </w:numPr>
        <w:shd w:val="clear" w:color="auto" w:fill="FFFFFF"/>
        <w:ind w:left="0" w:right="-1" w:firstLine="426"/>
        <w:rPr>
          <w:color w:val="C0504D"/>
        </w:rPr>
      </w:pPr>
      <w:r w:rsidRPr="00863032">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863032">
        <w:rPr>
          <w:bCs/>
        </w:rPr>
        <w:t xml:space="preserve"> в границах населё</w:t>
      </w:r>
      <w:r w:rsidRPr="00863032">
        <w:rPr>
          <w:bCs/>
        </w:rPr>
        <w:t>н</w:t>
      </w:r>
      <w:r w:rsidRPr="00863032">
        <w:rPr>
          <w:bCs/>
        </w:rPr>
        <w:t xml:space="preserve">ных </w:t>
      </w:r>
      <w:r w:rsidR="008424A7">
        <w:rPr>
          <w:bCs/>
        </w:rPr>
        <w:t xml:space="preserve"> </w:t>
      </w:r>
      <w:r w:rsidRPr="00863032">
        <w:rPr>
          <w:bCs/>
        </w:rPr>
        <w:t>пунктов</w:t>
      </w:r>
      <w:r w:rsidR="008424A7">
        <w:rPr>
          <w:bCs/>
        </w:rPr>
        <w:t xml:space="preserve"> </w:t>
      </w:r>
      <w:r w:rsidRPr="00863032">
        <w:rPr>
          <w:bCs/>
        </w:rPr>
        <w:t xml:space="preserve"> с. Толкаевка, с. Николаевка, пос. Рощино, с. Новопокровка, пос. Родинский</w:t>
      </w:r>
      <w:r w:rsidR="008424A7">
        <w:rPr>
          <w:bCs/>
        </w:rPr>
        <w:t xml:space="preserve">          </w:t>
      </w:r>
      <w:r w:rsidR="008424A7">
        <w:t xml:space="preserve">-  М </w:t>
      </w:r>
      <w:r w:rsidR="008424A7" w:rsidRPr="00310DA3">
        <w:t>1:5000</w:t>
      </w:r>
      <w:r w:rsidR="008424A7">
        <w:t>;</w:t>
      </w:r>
    </w:p>
    <w:p w:rsidR="00AD7DC6" w:rsidRPr="00245932" w:rsidRDefault="00245932" w:rsidP="00346804">
      <w:pPr>
        <w:numPr>
          <w:ilvl w:val="0"/>
          <w:numId w:val="11"/>
        </w:numPr>
        <w:shd w:val="clear" w:color="auto" w:fill="FFFFFF"/>
        <w:ind w:left="0" w:right="-1" w:firstLine="426"/>
        <w:rPr>
          <w:color w:val="C0504D"/>
        </w:rPr>
      </w:pPr>
      <w:r w:rsidRPr="00D60E7E">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 в границах</w:t>
      </w:r>
      <w:r>
        <w:rPr>
          <w:bCs/>
        </w:rPr>
        <w:t xml:space="preserve"> </w:t>
      </w:r>
      <w:r w:rsidRPr="00D60E7E">
        <w:rPr>
          <w:bCs/>
        </w:rPr>
        <w:t>населё</w:t>
      </w:r>
      <w:r w:rsidRPr="00D60E7E">
        <w:rPr>
          <w:bCs/>
        </w:rPr>
        <w:t>н</w:t>
      </w:r>
      <w:r w:rsidRPr="00D60E7E">
        <w:rPr>
          <w:bCs/>
        </w:rPr>
        <w:t xml:space="preserve">ных пунктов пос. Слободка, с. Надеждинка, пос. Кленовый, пос. Октябрьский, с. Спасское, </w:t>
      </w:r>
      <w:r>
        <w:rPr>
          <w:bCs/>
        </w:rPr>
        <w:t xml:space="preserve">    </w:t>
      </w:r>
      <w:r w:rsidRPr="00D60E7E">
        <w:rPr>
          <w:bCs/>
        </w:rPr>
        <w:t>пос. Медведка,  пос. Войковский</w:t>
      </w:r>
      <w:r>
        <w:rPr>
          <w:bCs/>
        </w:rPr>
        <w:t xml:space="preserve">, с. Алексеевка, с. Матвеевка  -  </w:t>
      </w:r>
      <w:r w:rsidRPr="00D60E7E">
        <w:rPr>
          <w:bCs/>
        </w:rPr>
        <w:t>М 1 : 5</w:t>
      </w:r>
      <w:r>
        <w:rPr>
          <w:bCs/>
        </w:rPr>
        <w:t> 000;</w:t>
      </w:r>
    </w:p>
    <w:p w:rsidR="00245932" w:rsidRPr="00E13A13" w:rsidRDefault="00245932" w:rsidP="00346804">
      <w:pPr>
        <w:numPr>
          <w:ilvl w:val="0"/>
          <w:numId w:val="11"/>
        </w:numPr>
        <w:shd w:val="clear" w:color="auto" w:fill="FFFFFF"/>
        <w:ind w:left="0" w:right="-1" w:firstLine="426"/>
        <w:rPr>
          <w:color w:val="C0504D"/>
        </w:rPr>
      </w:pPr>
      <w:r w:rsidRPr="0078701D">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78701D">
        <w:rPr>
          <w:bCs/>
        </w:rPr>
        <w:t xml:space="preserve"> в границах населё</w:t>
      </w:r>
      <w:r w:rsidRPr="0078701D">
        <w:rPr>
          <w:bCs/>
        </w:rPr>
        <w:t>н</w:t>
      </w:r>
      <w:r w:rsidRPr="0078701D">
        <w:rPr>
          <w:bCs/>
        </w:rPr>
        <w:t>ных пунктов с. Покровка, с. Новобелогоровка, с. Романовка, с. Ми</w:t>
      </w:r>
      <w:r>
        <w:rPr>
          <w:bCs/>
        </w:rPr>
        <w:t>хайловка П</w:t>
      </w:r>
      <w:r w:rsidRPr="0078701D">
        <w:rPr>
          <w:bCs/>
        </w:rPr>
        <w:t>ервая, с. Трои</w:t>
      </w:r>
      <w:r w:rsidRPr="0078701D">
        <w:rPr>
          <w:bCs/>
        </w:rPr>
        <w:t>ц</w:t>
      </w:r>
      <w:r w:rsidRPr="0078701D">
        <w:rPr>
          <w:bCs/>
        </w:rPr>
        <w:t xml:space="preserve">кое,  </w:t>
      </w:r>
      <w:r>
        <w:rPr>
          <w:bCs/>
        </w:rPr>
        <w:t xml:space="preserve">пос. Сборовский, с. Фёдоровка  -  </w:t>
      </w:r>
      <w:r w:rsidRPr="0078701D">
        <w:rPr>
          <w:bCs/>
        </w:rPr>
        <w:t>М 1 : 5</w:t>
      </w:r>
      <w:r w:rsidR="00E13A13">
        <w:rPr>
          <w:bCs/>
        </w:rPr>
        <w:t> </w:t>
      </w:r>
      <w:r>
        <w:rPr>
          <w:bCs/>
        </w:rPr>
        <w:t>000;</w:t>
      </w:r>
    </w:p>
    <w:p w:rsidR="00E13A13" w:rsidRPr="00E13A13" w:rsidRDefault="00E13A13" w:rsidP="00346804">
      <w:pPr>
        <w:numPr>
          <w:ilvl w:val="0"/>
          <w:numId w:val="11"/>
        </w:numPr>
        <w:shd w:val="clear" w:color="auto" w:fill="FFFFFF"/>
        <w:ind w:left="0" w:right="-1" w:firstLine="426"/>
        <w:rPr>
          <w:color w:val="C0504D"/>
        </w:rPr>
      </w:pPr>
      <w:r w:rsidRPr="001342ED">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1342ED">
        <w:rPr>
          <w:bCs/>
        </w:rPr>
        <w:t xml:space="preserve"> в границах населё</w:t>
      </w:r>
      <w:r w:rsidRPr="001342ED">
        <w:rPr>
          <w:bCs/>
        </w:rPr>
        <w:t>н</w:t>
      </w:r>
      <w:r w:rsidRPr="001342ED">
        <w:rPr>
          <w:bCs/>
        </w:rPr>
        <w:t>ных пунктов с. Гамалеевка, пос. Гамалеевка Первая, с. Ми</w:t>
      </w:r>
      <w:r>
        <w:rPr>
          <w:bCs/>
        </w:rPr>
        <w:t>хайловка В</w:t>
      </w:r>
      <w:r w:rsidRPr="001342ED">
        <w:rPr>
          <w:bCs/>
        </w:rPr>
        <w:t>торая, с. Ивановка Вторая,  с. Каменка</w:t>
      </w:r>
      <w:r>
        <w:rPr>
          <w:bCs/>
        </w:rPr>
        <w:t xml:space="preserve">,  с. Бурдыгино, с. Пронькино  -  </w:t>
      </w:r>
      <w:r w:rsidRPr="001342ED">
        <w:rPr>
          <w:bCs/>
        </w:rPr>
        <w:t>М 1 : 5</w:t>
      </w:r>
      <w:r>
        <w:rPr>
          <w:bCs/>
        </w:rPr>
        <w:t> </w:t>
      </w:r>
      <w:r w:rsidRPr="001342ED">
        <w:rPr>
          <w:bCs/>
        </w:rPr>
        <w:t>000</w:t>
      </w:r>
      <w:r>
        <w:rPr>
          <w:bCs/>
        </w:rPr>
        <w:t>;</w:t>
      </w:r>
    </w:p>
    <w:p w:rsidR="00E13A13" w:rsidRPr="00C3387B" w:rsidRDefault="00E13A13" w:rsidP="00346804">
      <w:pPr>
        <w:numPr>
          <w:ilvl w:val="0"/>
          <w:numId w:val="11"/>
        </w:numPr>
        <w:shd w:val="clear" w:color="auto" w:fill="FFFFFF"/>
        <w:ind w:left="0" w:right="-1" w:firstLine="426"/>
        <w:rPr>
          <w:color w:val="C0504D"/>
        </w:rPr>
      </w:pPr>
      <w:r w:rsidRPr="00245932">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245932">
        <w:rPr>
          <w:bCs/>
        </w:rPr>
        <w:t xml:space="preserve"> в границах населё</w:t>
      </w:r>
      <w:r w:rsidRPr="00245932">
        <w:rPr>
          <w:bCs/>
        </w:rPr>
        <w:t>н</w:t>
      </w:r>
      <w:r w:rsidRPr="00245932">
        <w:rPr>
          <w:bCs/>
        </w:rPr>
        <w:t>ных пунктов г. Сорочинск, пос. Но</w:t>
      </w:r>
      <w:r w:rsidR="00C3387B">
        <w:rPr>
          <w:bCs/>
        </w:rPr>
        <w:t xml:space="preserve">вый </w:t>
      </w:r>
      <w:r>
        <w:rPr>
          <w:bCs/>
        </w:rPr>
        <w:t xml:space="preserve">-  </w:t>
      </w:r>
      <w:r w:rsidRPr="00245932">
        <w:rPr>
          <w:bCs/>
        </w:rPr>
        <w:t>М 1 : 5</w:t>
      </w:r>
      <w:r>
        <w:rPr>
          <w:bCs/>
        </w:rPr>
        <w:t> </w:t>
      </w:r>
      <w:r w:rsidRPr="00245932">
        <w:rPr>
          <w:bCs/>
        </w:rPr>
        <w:t>000)</w:t>
      </w:r>
      <w:r>
        <w:rPr>
          <w:bCs/>
        </w:rPr>
        <w:t>;</w:t>
      </w:r>
    </w:p>
    <w:p w:rsidR="00C3387B" w:rsidRPr="00E13A13" w:rsidRDefault="00C3387B" w:rsidP="00346804">
      <w:pPr>
        <w:numPr>
          <w:ilvl w:val="0"/>
          <w:numId w:val="11"/>
        </w:numPr>
        <w:shd w:val="clear" w:color="auto" w:fill="FFFFFF"/>
        <w:ind w:left="0" w:right="-1" w:firstLine="426"/>
        <w:rPr>
          <w:color w:val="C0504D"/>
        </w:rPr>
      </w:pPr>
      <w:r w:rsidRPr="00245932">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245932">
        <w:rPr>
          <w:bCs/>
        </w:rPr>
        <w:t xml:space="preserve"> в границах населё</w:t>
      </w:r>
      <w:r w:rsidRPr="00245932">
        <w:rPr>
          <w:bCs/>
        </w:rPr>
        <w:t>н</w:t>
      </w:r>
      <w:r w:rsidRPr="00245932">
        <w:rPr>
          <w:bCs/>
        </w:rPr>
        <w:t>ных пунктов с. Первокрасное, с. Малахов</w:t>
      </w:r>
      <w:r>
        <w:rPr>
          <w:bCs/>
        </w:rPr>
        <w:t xml:space="preserve">ка, с. Ивановка -  </w:t>
      </w:r>
      <w:r w:rsidRPr="00245932">
        <w:rPr>
          <w:bCs/>
        </w:rPr>
        <w:t>М 1 : 5</w:t>
      </w:r>
      <w:r>
        <w:rPr>
          <w:bCs/>
        </w:rPr>
        <w:t> </w:t>
      </w:r>
      <w:r w:rsidRPr="00245932">
        <w:rPr>
          <w:bCs/>
        </w:rPr>
        <w:t>000)</w:t>
      </w:r>
      <w:r>
        <w:rPr>
          <w:bCs/>
        </w:rPr>
        <w:t>;</w:t>
      </w:r>
    </w:p>
    <w:p w:rsidR="00E13A13" w:rsidRPr="00346804" w:rsidRDefault="00E13A13" w:rsidP="00346804">
      <w:pPr>
        <w:numPr>
          <w:ilvl w:val="0"/>
          <w:numId w:val="11"/>
        </w:numPr>
        <w:shd w:val="clear" w:color="auto" w:fill="FFFFFF"/>
        <w:ind w:left="0" w:right="-1" w:firstLine="426"/>
        <w:rPr>
          <w:color w:val="C0504D"/>
        </w:rPr>
      </w:pPr>
      <w:r w:rsidRPr="00245932">
        <w:rPr>
          <w:bCs/>
        </w:rPr>
        <w:t>Карта градостроительного зонирования   и  зон с  особыми условиями использования  территории в границах муниципального образования  Сорочинский городской округ</w:t>
      </w:r>
      <w:r>
        <w:rPr>
          <w:bCs/>
        </w:rPr>
        <w:t xml:space="preserve">                    -  </w:t>
      </w:r>
      <w:r w:rsidRPr="00245932">
        <w:rPr>
          <w:bCs/>
        </w:rPr>
        <w:t>М 1 : 5</w:t>
      </w:r>
      <w:r w:rsidR="002B37C9">
        <w:rPr>
          <w:bCs/>
        </w:rPr>
        <w:t>0</w:t>
      </w:r>
      <w:r>
        <w:rPr>
          <w:bCs/>
        </w:rPr>
        <w:t> </w:t>
      </w:r>
      <w:r w:rsidRPr="00245932">
        <w:rPr>
          <w:bCs/>
        </w:rPr>
        <w:t>000)</w:t>
      </w:r>
      <w:r>
        <w:rPr>
          <w:bCs/>
        </w:rPr>
        <w:t>.</w:t>
      </w:r>
    </w:p>
    <w:p w:rsidR="00186152" w:rsidRPr="007B4FC5" w:rsidRDefault="00186152" w:rsidP="00F86153">
      <w:pPr>
        <w:pStyle w:val="3"/>
      </w:pPr>
      <w:bookmarkStart w:id="234" w:name="_Toc147915961"/>
      <w:r w:rsidRPr="007B4FC5">
        <w:t xml:space="preserve">Статья </w:t>
      </w:r>
      <w:r w:rsidR="00D55E60" w:rsidRPr="007B4FC5">
        <w:t>20</w:t>
      </w:r>
      <w:r w:rsidRPr="007B4FC5">
        <w:t>. Территориальные зоны</w:t>
      </w:r>
      <w:bookmarkEnd w:id="234"/>
    </w:p>
    <w:p w:rsidR="00E569E7" w:rsidRPr="00310DA3" w:rsidRDefault="00186152" w:rsidP="00E569E7">
      <w:pPr>
        <w:pStyle w:val="13"/>
        <w:widowControl w:val="0"/>
        <w:spacing w:line="240" w:lineRule="auto"/>
        <w:ind w:firstLine="709"/>
        <w:rPr>
          <w:b w:val="0"/>
        </w:rPr>
      </w:pPr>
      <w:r w:rsidRPr="00310DA3">
        <w:rPr>
          <w:b w:val="0"/>
          <w:snapToGrid/>
        </w:rPr>
        <w:t>1</w:t>
      </w:r>
      <w:r w:rsidR="00E569E7" w:rsidRPr="00310DA3">
        <w:rPr>
          <w:b w:val="0"/>
        </w:rPr>
        <w:t>. На карт</w:t>
      </w:r>
      <w:r w:rsidRPr="00310DA3">
        <w:rPr>
          <w:b w:val="0"/>
        </w:rPr>
        <w:t>ах</w:t>
      </w:r>
      <w:r w:rsidR="00E569E7" w:rsidRPr="00310DA3">
        <w:rPr>
          <w:b w:val="0"/>
        </w:rPr>
        <w:t xml:space="preserve"> градостроительного зонирования:</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выделены территориальные зоны для всей территории муниципального образов</w:t>
      </w:r>
      <w:r w:rsidRPr="00310DA3">
        <w:rPr>
          <w:rFonts w:ascii="Times New Roman" w:hAnsi="Times New Roman"/>
          <w:sz w:val="24"/>
          <w:szCs w:val="24"/>
        </w:rPr>
        <w:t>а</w:t>
      </w:r>
      <w:r w:rsidRPr="00310DA3">
        <w:rPr>
          <w:rFonts w:ascii="Times New Roman" w:hAnsi="Times New Roman"/>
          <w:sz w:val="24"/>
          <w:szCs w:val="24"/>
        </w:rPr>
        <w:t xml:space="preserve">ния </w:t>
      </w:r>
      <w:r w:rsidR="00B576DA">
        <w:rPr>
          <w:rFonts w:ascii="Times New Roman" w:hAnsi="Times New Roman"/>
          <w:sz w:val="24"/>
          <w:szCs w:val="24"/>
        </w:rPr>
        <w:t>Сорочинский городской округ</w:t>
      </w:r>
      <w:r w:rsidRPr="00310DA3">
        <w:rPr>
          <w:rFonts w:ascii="Times New Roman" w:hAnsi="Times New Roman"/>
          <w:sz w:val="24"/>
          <w:szCs w:val="24"/>
        </w:rPr>
        <w:t>, за исключением территорий, обозначенных в части 5 наст</w:t>
      </w:r>
      <w:r w:rsidRPr="00310DA3">
        <w:rPr>
          <w:rFonts w:ascii="Times New Roman" w:hAnsi="Times New Roman"/>
          <w:sz w:val="24"/>
          <w:szCs w:val="24"/>
        </w:rPr>
        <w:t>о</w:t>
      </w:r>
      <w:r w:rsidRPr="00310DA3">
        <w:rPr>
          <w:rFonts w:ascii="Times New Roman" w:hAnsi="Times New Roman"/>
          <w:sz w:val="24"/>
          <w:szCs w:val="24"/>
        </w:rPr>
        <w:t>ящей статьи;</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обозначены границы зон с особыми условиями использования территорий: Сан</w:t>
      </w:r>
      <w:r w:rsidRPr="00310DA3">
        <w:rPr>
          <w:rFonts w:ascii="Times New Roman" w:hAnsi="Times New Roman"/>
          <w:sz w:val="24"/>
          <w:szCs w:val="24"/>
        </w:rPr>
        <w:t>и</w:t>
      </w:r>
      <w:r w:rsidRPr="00310DA3">
        <w:rPr>
          <w:rFonts w:ascii="Times New Roman" w:hAnsi="Times New Roman"/>
          <w:sz w:val="24"/>
          <w:szCs w:val="24"/>
        </w:rPr>
        <w:t>тарно-защитные зоны, водоохранные зоны, иные зоны охраны, установленные в соответствии с федеральным законодательством;</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2</w:t>
      </w:r>
      <w:r w:rsidR="00E569E7" w:rsidRPr="00310DA3">
        <w:rPr>
          <w:rFonts w:ascii="Times New Roman" w:hAnsi="Times New Roman"/>
          <w:sz w:val="24"/>
          <w:szCs w:val="24"/>
        </w:rPr>
        <w:t xml:space="preserve">. К земельным участкам, иным объектам недвижимости, расположенным в пределах зон ограничений, отображенных на картах (статьи </w:t>
      </w:r>
      <w:r w:rsidR="008A3126" w:rsidRPr="00310DA3">
        <w:rPr>
          <w:rFonts w:ascii="Times New Roman" w:hAnsi="Times New Roman"/>
          <w:sz w:val="24"/>
          <w:szCs w:val="24"/>
        </w:rPr>
        <w:t>2</w:t>
      </w:r>
      <w:r w:rsidR="00B172A7">
        <w:rPr>
          <w:rFonts w:ascii="Times New Roman" w:hAnsi="Times New Roman"/>
          <w:sz w:val="24"/>
          <w:szCs w:val="24"/>
        </w:rPr>
        <w:t>1</w:t>
      </w:r>
      <w:r w:rsidR="00E569E7" w:rsidRPr="00310DA3">
        <w:rPr>
          <w:rFonts w:ascii="Times New Roman" w:hAnsi="Times New Roman"/>
          <w:sz w:val="24"/>
          <w:szCs w:val="24"/>
        </w:rPr>
        <w:t>), градостроительные регламенты, определе</w:t>
      </w:r>
      <w:r w:rsidR="00E569E7" w:rsidRPr="00310DA3">
        <w:rPr>
          <w:rFonts w:ascii="Times New Roman" w:hAnsi="Times New Roman"/>
          <w:sz w:val="24"/>
          <w:szCs w:val="24"/>
        </w:rPr>
        <w:t>н</w:t>
      </w:r>
      <w:r w:rsidR="00E569E7" w:rsidRPr="00310DA3">
        <w:rPr>
          <w:rFonts w:ascii="Times New Roman" w:hAnsi="Times New Roman"/>
          <w:sz w:val="24"/>
          <w:szCs w:val="24"/>
        </w:rPr>
        <w:lastRenderedPageBreak/>
        <w:t>ные применительно к соответствующим территориальным зонам, применяются с учетом огр</w:t>
      </w:r>
      <w:r w:rsidR="00E569E7" w:rsidRPr="00310DA3">
        <w:rPr>
          <w:rFonts w:ascii="Times New Roman" w:hAnsi="Times New Roman"/>
          <w:sz w:val="24"/>
          <w:szCs w:val="24"/>
        </w:rPr>
        <w:t>а</w:t>
      </w:r>
      <w:r w:rsidR="00E569E7" w:rsidRPr="00310DA3">
        <w:rPr>
          <w:rFonts w:ascii="Times New Roman" w:hAnsi="Times New Roman"/>
          <w:sz w:val="24"/>
          <w:szCs w:val="24"/>
        </w:rPr>
        <w:t xml:space="preserve">ничений, описание которых содержится в </w:t>
      </w:r>
      <w:r w:rsidR="00FF2C9D" w:rsidRPr="00310DA3">
        <w:rPr>
          <w:rFonts w:ascii="Times New Roman" w:hAnsi="Times New Roman"/>
          <w:sz w:val="24"/>
          <w:szCs w:val="24"/>
        </w:rPr>
        <w:t>главе 11</w:t>
      </w:r>
      <w:r w:rsidR="00E569E7" w:rsidRPr="00310DA3">
        <w:rPr>
          <w:rFonts w:ascii="Times New Roman" w:hAnsi="Times New Roman"/>
          <w:sz w:val="24"/>
          <w:szCs w:val="24"/>
        </w:rPr>
        <w:t xml:space="preserve"> настоящих Правил. </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3</w:t>
      </w:r>
      <w:r w:rsidR="00E569E7" w:rsidRPr="00310DA3">
        <w:rPr>
          <w:rFonts w:ascii="Times New Roman" w:hAnsi="Times New Roman"/>
          <w:sz w:val="24"/>
          <w:szCs w:val="24"/>
        </w:rPr>
        <w:t>. Для каждого земельного участка, иного объекта недвижимости разрешенным считае</w:t>
      </w:r>
      <w:r w:rsidR="00E569E7" w:rsidRPr="00310DA3">
        <w:rPr>
          <w:rFonts w:ascii="Times New Roman" w:hAnsi="Times New Roman"/>
          <w:sz w:val="24"/>
          <w:szCs w:val="24"/>
        </w:rPr>
        <w:t>т</w:t>
      </w:r>
      <w:r w:rsidR="00E569E7" w:rsidRPr="00310DA3">
        <w:rPr>
          <w:rFonts w:ascii="Times New Roman" w:hAnsi="Times New Roman"/>
          <w:sz w:val="24"/>
          <w:szCs w:val="24"/>
        </w:rPr>
        <w:t>ся такое использование, которое соответствует:</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градостроительным регламентам;</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w:t>
      </w:r>
      <w:r w:rsidRPr="00310DA3">
        <w:rPr>
          <w:rFonts w:ascii="Times New Roman" w:hAnsi="Times New Roman"/>
          <w:sz w:val="24"/>
          <w:szCs w:val="24"/>
        </w:rPr>
        <w:t>о</w:t>
      </w:r>
      <w:r w:rsidRPr="00310DA3">
        <w:rPr>
          <w:rFonts w:ascii="Times New Roman" w:hAnsi="Times New Roman"/>
          <w:sz w:val="24"/>
          <w:szCs w:val="24"/>
        </w:rPr>
        <w:t>го наследия;</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экологическим и санитарно-эпидемиологическим условиям - в случ</w:t>
      </w:r>
      <w:r w:rsidRPr="00310DA3">
        <w:rPr>
          <w:rFonts w:ascii="Times New Roman" w:hAnsi="Times New Roman"/>
          <w:sz w:val="24"/>
          <w:szCs w:val="24"/>
        </w:rPr>
        <w:t>а</w:t>
      </w:r>
      <w:r w:rsidRPr="00310DA3">
        <w:rPr>
          <w:rFonts w:ascii="Times New Roman" w:hAnsi="Times New Roman"/>
          <w:sz w:val="24"/>
          <w:szCs w:val="24"/>
        </w:rPr>
        <w:t>ях, когда земельный участок, иной объект недвижимости расположен в зонах действия соотве</w:t>
      </w:r>
      <w:r w:rsidRPr="00310DA3">
        <w:rPr>
          <w:rFonts w:ascii="Times New Roman" w:hAnsi="Times New Roman"/>
          <w:sz w:val="24"/>
          <w:szCs w:val="24"/>
        </w:rPr>
        <w:t>т</w:t>
      </w:r>
      <w:r w:rsidRPr="00310DA3">
        <w:rPr>
          <w:rFonts w:ascii="Times New Roman" w:hAnsi="Times New Roman"/>
          <w:sz w:val="24"/>
          <w:szCs w:val="24"/>
        </w:rPr>
        <w:t xml:space="preserve">ствующих ограничений; </w:t>
      </w:r>
    </w:p>
    <w:p w:rsidR="00E569E7" w:rsidRPr="00310DA3" w:rsidRDefault="00E569E7" w:rsidP="00E569E7">
      <w:pPr>
        <w:pStyle w:val="aff"/>
        <w:spacing w:after="0" w:line="240" w:lineRule="auto"/>
        <w:ind w:left="0" w:firstLine="709"/>
        <w:jc w:val="both"/>
        <w:rPr>
          <w:rFonts w:ascii="Times New Roman" w:hAnsi="Times New Roman"/>
          <w:sz w:val="24"/>
          <w:szCs w:val="24"/>
          <w:highlight w:val="yellow"/>
        </w:rPr>
      </w:pPr>
      <w:r w:rsidRPr="00310DA3">
        <w:rPr>
          <w:rFonts w:ascii="Times New Roman" w:hAnsi="Times New Roman"/>
          <w:sz w:val="24"/>
          <w:szCs w:val="24"/>
        </w:rPr>
        <w:t xml:space="preserve"> - иным документально зафиксированным ограничениям на использование объектов н</w:t>
      </w:r>
      <w:r w:rsidRPr="00310DA3">
        <w:rPr>
          <w:rFonts w:ascii="Times New Roman" w:hAnsi="Times New Roman"/>
          <w:sz w:val="24"/>
          <w:szCs w:val="24"/>
        </w:rPr>
        <w:t>е</w:t>
      </w:r>
      <w:r w:rsidRPr="00310DA3">
        <w:rPr>
          <w:rFonts w:ascii="Times New Roman" w:hAnsi="Times New Roman"/>
          <w:sz w:val="24"/>
          <w:szCs w:val="24"/>
        </w:rPr>
        <w:t>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w:t>
      </w:r>
      <w:r w:rsidRPr="00310DA3">
        <w:rPr>
          <w:rFonts w:ascii="Times New Roman" w:hAnsi="Times New Roman"/>
          <w:sz w:val="24"/>
          <w:szCs w:val="24"/>
        </w:rPr>
        <w:t>о</w:t>
      </w:r>
      <w:r w:rsidRPr="00310DA3">
        <w:rPr>
          <w:rFonts w:ascii="Times New Roman" w:hAnsi="Times New Roman"/>
          <w:sz w:val="24"/>
          <w:szCs w:val="24"/>
        </w:rPr>
        <w:t>кументы).</w:t>
      </w:r>
    </w:p>
    <w:p w:rsidR="00E569E7" w:rsidRPr="00310DA3" w:rsidRDefault="00186152" w:rsidP="00E569E7">
      <w:r w:rsidRPr="00310DA3">
        <w:t>4</w:t>
      </w:r>
      <w:r w:rsidR="00E569E7" w:rsidRPr="00310DA3">
        <w:t>.    В соответствии с требованиями действующего законодательства, в частности Град</w:t>
      </w:r>
      <w:r w:rsidR="00E569E7" w:rsidRPr="00310DA3">
        <w:t>о</w:t>
      </w:r>
      <w:r w:rsidR="00E569E7" w:rsidRPr="00310DA3">
        <w:t>строительным кодексом Российской Федерации на карте градостроительного зонирования установлены следующие виды территориальных зон:</w:t>
      </w:r>
    </w:p>
    <w:tbl>
      <w:tblPr>
        <w:tblW w:w="0" w:type="auto"/>
        <w:jc w:val="center"/>
        <w:tblInd w:w="108" w:type="dxa"/>
        <w:tblLook w:val="0000" w:firstRow="0" w:lastRow="0" w:firstColumn="0" w:lastColumn="0" w:noHBand="0" w:noVBand="0"/>
      </w:tblPr>
      <w:tblGrid>
        <w:gridCol w:w="1556"/>
        <w:gridCol w:w="7905"/>
      </w:tblGrid>
      <w:tr w:rsidR="00AD12A8" w:rsidRPr="00DC0C67" w:rsidTr="00FD672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D12A8" w:rsidRPr="00FE65E7" w:rsidRDefault="00AD12A8" w:rsidP="00FD6725">
            <w:pPr>
              <w:ind w:firstLine="0"/>
              <w:jc w:val="center"/>
              <w:rPr>
                <w:b/>
              </w:rPr>
            </w:pPr>
            <w:r w:rsidRPr="00FE65E7">
              <w:rPr>
                <w:b/>
              </w:rPr>
              <w:t>Кодовое</w:t>
            </w:r>
          </w:p>
          <w:p w:rsidR="00AD12A8" w:rsidRPr="00FE65E7" w:rsidRDefault="00AD12A8" w:rsidP="00FD6725">
            <w:pPr>
              <w:ind w:firstLine="0"/>
              <w:jc w:val="center"/>
              <w:rPr>
                <w:b/>
              </w:rPr>
            </w:pPr>
            <w:r w:rsidRPr="00FE65E7">
              <w:rPr>
                <w:b/>
              </w:rPr>
              <w:t>обозначение</w:t>
            </w:r>
          </w:p>
        </w:tc>
        <w:tc>
          <w:tcPr>
            <w:tcW w:w="7905" w:type="dxa"/>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sidRPr="00FE65E7">
              <w:rPr>
                <w:b/>
              </w:rPr>
              <w:t>Наименование зоны</w:t>
            </w:r>
          </w:p>
        </w:tc>
      </w:tr>
      <w:tr w:rsidR="00AD12A8" w:rsidRPr="00DC0C67" w:rsidTr="00FD6725">
        <w:trPr>
          <w:cantSplit/>
          <w:jc w:val="center"/>
        </w:trPr>
        <w:tc>
          <w:tcPr>
            <w:tcW w:w="9461" w:type="dxa"/>
            <w:gridSpan w:val="2"/>
            <w:tcBorders>
              <w:top w:val="single" w:sz="4" w:space="0" w:color="auto"/>
              <w:left w:val="single" w:sz="4" w:space="0" w:color="auto"/>
              <w:bottom w:val="single" w:sz="4" w:space="0" w:color="auto"/>
              <w:right w:val="single" w:sz="4" w:space="0" w:color="auto"/>
            </w:tcBorders>
          </w:tcPr>
          <w:p w:rsidR="00AD12A8" w:rsidRPr="00FE65E7" w:rsidRDefault="00AD12A8" w:rsidP="00FD6725">
            <w:pPr>
              <w:ind w:firstLine="0"/>
              <w:jc w:val="center"/>
              <w:rPr>
                <w:b/>
                <w:color w:val="FF0000"/>
              </w:rPr>
            </w:pPr>
            <w:r w:rsidRPr="00FE65E7">
              <w:rPr>
                <w:b/>
              </w:rPr>
              <w:t>Жилая зона</w:t>
            </w:r>
          </w:p>
        </w:tc>
      </w:tr>
      <w:tr w:rsidR="00AD12A8" w:rsidRPr="00DC0C67" w:rsidTr="00FD6725">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color w:val="FF0000"/>
              </w:rPr>
            </w:pPr>
            <w:r>
              <w:rPr>
                <w:b/>
              </w:rPr>
              <w:t>Ж</w:t>
            </w:r>
            <w:r w:rsidR="00641853">
              <w:rPr>
                <w:b/>
              </w:rPr>
              <w:t>.1</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8F5872" w:rsidP="00FD6725">
            <w:pPr>
              <w:ind w:firstLine="0"/>
              <w:jc w:val="left"/>
              <w:rPr>
                <w:color w:val="FF0000"/>
              </w:rPr>
            </w:pPr>
            <w:r w:rsidRPr="008F5872">
              <w:t>Зона застройки индивидуальными жилыми домами</w:t>
            </w:r>
          </w:p>
        </w:tc>
      </w:tr>
      <w:tr w:rsidR="00641853" w:rsidRPr="00DC0C67" w:rsidTr="00FD6725">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color w:val="FF0000"/>
              </w:rPr>
            </w:pPr>
            <w:r>
              <w:rPr>
                <w:b/>
              </w:rPr>
              <w:t>Ж.2</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8F5872" w:rsidP="008F5872">
            <w:pPr>
              <w:ind w:firstLine="0"/>
              <w:jc w:val="left"/>
              <w:rPr>
                <w:color w:val="FF0000"/>
              </w:rPr>
            </w:pPr>
            <w:r>
              <w:t>Зона застройки малоэтажными жилыми домами (до 4 эт., включая ма</w:t>
            </w:r>
            <w:r>
              <w:t>н</w:t>
            </w:r>
            <w:r>
              <w:t>сардный)</w:t>
            </w:r>
          </w:p>
        </w:tc>
      </w:tr>
      <w:tr w:rsidR="00641853" w:rsidRPr="00DC0C67" w:rsidTr="00FD6725">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color w:val="FF0000"/>
              </w:rPr>
            </w:pPr>
            <w:r>
              <w:rPr>
                <w:b/>
              </w:rPr>
              <w:t>Ж.6</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8F5872" w:rsidP="00DC22AE">
            <w:pPr>
              <w:ind w:firstLine="0"/>
              <w:jc w:val="left"/>
              <w:rPr>
                <w:color w:val="FF0000"/>
              </w:rPr>
            </w:pPr>
            <w:r w:rsidRPr="008F5872">
              <w:t>Зона смешанной и общественно-деловой застройки</w:t>
            </w:r>
          </w:p>
        </w:tc>
      </w:tr>
      <w:tr w:rsidR="00AD12A8" w:rsidRPr="00DC0C67" w:rsidTr="00FD6725">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AD12A8" w:rsidRPr="00FE65E7" w:rsidRDefault="00641853" w:rsidP="00FD6725">
            <w:pPr>
              <w:ind w:firstLine="0"/>
              <w:jc w:val="center"/>
              <w:rPr>
                <w:b/>
                <w:color w:val="FF0000"/>
              </w:rPr>
            </w:pPr>
            <w:r w:rsidRPr="00FE65E7">
              <w:rPr>
                <w:b/>
              </w:rPr>
              <w:t>Общественно-деловые зоны</w:t>
            </w:r>
          </w:p>
        </w:tc>
      </w:tr>
      <w:tr w:rsidR="00AD12A8"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sidRPr="00FE65E7">
              <w:rPr>
                <w:b/>
              </w:rPr>
              <w:t>ОД</w:t>
            </w:r>
            <w:r w:rsidR="00641853">
              <w:rPr>
                <w:b/>
              </w:rPr>
              <w:t>.1</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8F5872" w:rsidP="00FD6725">
            <w:pPr>
              <w:ind w:firstLine="0"/>
              <w:jc w:val="left"/>
            </w:pPr>
            <w:r w:rsidRPr="008F5872">
              <w:t>Многофункциональная общественно-деловая зона</w:t>
            </w:r>
          </w:p>
        </w:tc>
      </w:tr>
      <w:tr w:rsidR="00203489"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03489" w:rsidRPr="00FE65E7" w:rsidRDefault="00203489" w:rsidP="00DC22AE">
            <w:pPr>
              <w:ind w:firstLine="0"/>
              <w:jc w:val="center"/>
              <w:rPr>
                <w:b/>
              </w:rPr>
            </w:pPr>
            <w:r>
              <w:rPr>
                <w:b/>
              </w:rPr>
              <w:t>ОД. 2</w:t>
            </w:r>
          </w:p>
        </w:tc>
        <w:tc>
          <w:tcPr>
            <w:tcW w:w="7905" w:type="dxa"/>
            <w:tcBorders>
              <w:top w:val="single" w:sz="4" w:space="0" w:color="auto"/>
              <w:left w:val="single" w:sz="4" w:space="0" w:color="auto"/>
              <w:bottom w:val="single" w:sz="4" w:space="0" w:color="auto"/>
              <w:right w:val="single" w:sz="4" w:space="0" w:color="auto"/>
            </w:tcBorders>
          </w:tcPr>
          <w:p w:rsidR="00203489" w:rsidRPr="008F5872" w:rsidRDefault="00203489" w:rsidP="00DC22AE">
            <w:pPr>
              <w:ind w:firstLine="0"/>
              <w:jc w:val="left"/>
            </w:pPr>
            <w:r>
              <w:t>Зона объектов здравоохранения</w:t>
            </w:r>
          </w:p>
        </w:tc>
      </w:tr>
      <w:tr w:rsidR="00641853"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sidRPr="00FE65E7">
              <w:rPr>
                <w:b/>
              </w:rPr>
              <w:t>ОД</w:t>
            </w:r>
            <w:r>
              <w:rPr>
                <w:b/>
              </w:rPr>
              <w:t>.3</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8F5872" w:rsidP="00DC22AE">
            <w:pPr>
              <w:ind w:firstLine="0"/>
              <w:jc w:val="left"/>
            </w:pPr>
            <w:r w:rsidRPr="008F5872">
              <w:t>Зона объектов образования</w:t>
            </w:r>
          </w:p>
        </w:tc>
      </w:tr>
      <w:tr w:rsidR="00641853" w:rsidRPr="00DC0C67" w:rsidTr="00DC22AE">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641853" w:rsidRPr="00FE65E7" w:rsidRDefault="00203489" w:rsidP="00641853">
            <w:pPr>
              <w:ind w:firstLine="0"/>
              <w:jc w:val="center"/>
            </w:pPr>
            <w:r w:rsidRPr="00FE0B83">
              <w:rPr>
                <w:b/>
              </w:rPr>
              <w:t>Рекреационные зоны</w:t>
            </w:r>
          </w:p>
        </w:tc>
      </w:tr>
      <w:tr w:rsidR="00DC22AE"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C22AE" w:rsidRDefault="00DC22AE" w:rsidP="00DC22AE">
            <w:pPr>
              <w:ind w:firstLine="0"/>
              <w:jc w:val="center"/>
              <w:rPr>
                <w:b/>
              </w:rPr>
            </w:pPr>
            <w:r>
              <w:rPr>
                <w:b/>
              </w:rPr>
              <w:t>Р</w:t>
            </w:r>
          </w:p>
        </w:tc>
        <w:tc>
          <w:tcPr>
            <w:tcW w:w="7905" w:type="dxa"/>
            <w:tcBorders>
              <w:top w:val="single" w:sz="4" w:space="0" w:color="auto"/>
              <w:left w:val="single" w:sz="4" w:space="0" w:color="auto"/>
              <w:bottom w:val="single" w:sz="4" w:space="0" w:color="auto"/>
              <w:right w:val="single" w:sz="4" w:space="0" w:color="auto"/>
            </w:tcBorders>
          </w:tcPr>
          <w:p w:rsidR="00DC22AE" w:rsidRDefault="00DC22AE" w:rsidP="0007760E">
            <w:pPr>
              <w:ind w:firstLine="0"/>
              <w:jc w:val="left"/>
            </w:pPr>
            <w:r w:rsidRPr="00DC22AE">
              <w:t>Зоны рекреационного назначения</w:t>
            </w:r>
          </w:p>
        </w:tc>
      </w:tr>
      <w:tr w:rsidR="00641853"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Pr>
                <w:b/>
              </w:rPr>
              <w:t>Р.1</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07760E" w:rsidP="0007760E">
            <w:pPr>
              <w:ind w:firstLine="0"/>
              <w:jc w:val="left"/>
            </w:pPr>
            <w:r>
              <w:t>Зоны озелененных территорий общего пользования (парки, сады, скверы, бульвары)</w:t>
            </w:r>
          </w:p>
        </w:tc>
      </w:tr>
      <w:tr w:rsidR="00641853"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Pr>
                <w:b/>
              </w:rPr>
              <w:t>Р.3</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07760E" w:rsidP="00DC22AE">
            <w:pPr>
              <w:ind w:firstLine="0"/>
              <w:jc w:val="left"/>
            </w:pPr>
            <w:r w:rsidRPr="0007760E">
              <w:t>Зона объектов отдыха и туризма</w:t>
            </w:r>
            <w:r w:rsidR="00B46B1F">
              <w:t xml:space="preserve"> </w:t>
            </w:r>
          </w:p>
        </w:tc>
      </w:tr>
      <w:tr w:rsidR="00641853"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Pr>
                <w:b/>
              </w:rPr>
              <w:t>Р.5</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07760E" w:rsidP="00DC22AE">
            <w:pPr>
              <w:ind w:firstLine="0"/>
              <w:jc w:val="left"/>
            </w:pPr>
            <w:r w:rsidRPr="0007760E">
              <w:t>Зона лесов (земли лесного фонда)</w:t>
            </w:r>
          </w:p>
        </w:tc>
      </w:tr>
      <w:tr w:rsidR="00AD12A8" w:rsidRPr="00DC0C67" w:rsidTr="00FD6725">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Pr>
                <w:b/>
              </w:rPr>
              <w:t>Производственные зоны, з</w:t>
            </w:r>
            <w:r w:rsidRPr="00FE65E7">
              <w:rPr>
                <w:b/>
              </w:rPr>
              <w:t>оны инженерной и транспортной инфраструктур</w:t>
            </w:r>
          </w:p>
        </w:tc>
      </w:tr>
      <w:tr w:rsidR="00AD12A8" w:rsidRPr="007C4390"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Default="00AD12A8" w:rsidP="00FD6725">
            <w:pPr>
              <w:ind w:firstLine="0"/>
              <w:jc w:val="center"/>
              <w:rPr>
                <w:b/>
              </w:rPr>
            </w:pPr>
            <w:r>
              <w:rPr>
                <w:b/>
              </w:rPr>
              <w:t>П</w:t>
            </w:r>
          </w:p>
        </w:tc>
        <w:tc>
          <w:tcPr>
            <w:tcW w:w="7905" w:type="dxa"/>
            <w:tcBorders>
              <w:top w:val="single" w:sz="4" w:space="0" w:color="auto"/>
              <w:left w:val="single" w:sz="4" w:space="0" w:color="auto"/>
              <w:bottom w:val="single" w:sz="4" w:space="0" w:color="auto"/>
              <w:right w:val="single" w:sz="4" w:space="0" w:color="auto"/>
            </w:tcBorders>
          </w:tcPr>
          <w:p w:rsidR="00AD12A8" w:rsidRPr="00A12826" w:rsidRDefault="00AD12A8" w:rsidP="00FD6725">
            <w:pPr>
              <w:ind w:firstLine="0"/>
              <w:jc w:val="left"/>
            </w:pPr>
            <w:r>
              <w:t>Производственная зона</w:t>
            </w:r>
          </w:p>
        </w:tc>
      </w:tr>
      <w:tr w:rsidR="00DC22AE" w:rsidRPr="007C4390"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C22AE" w:rsidRDefault="00DC22AE" w:rsidP="00FD6725">
            <w:pPr>
              <w:ind w:firstLine="0"/>
              <w:jc w:val="center"/>
              <w:rPr>
                <w:b/>
              </w:rPr>
            </w:pPr>
            <w:r>
              <w:rPr>
                <w:b/>
              </w:rPr>
              <w:t>П.1</w:t>
            </w:r>
          </w:p>
        </w:tc>
        <w:tc>
          <w:tcPr>
            <w:tcW w:w="7905" w:type="dxa"/>
            <w:tcBorders>
              <w:top w:val="single" w:sz="4" w:space="0" w:color="auto"/>
              <w:left w:val="single" w:sz="4" w:space="0" w:color="auto"/>
              <w:bottom w:val="single" w:sz="4" w:space="0" w:color="auto"/>
              <w:right w:val="single" w:sz="4" w:space="0" w:color="auto"/>
            </w:tcBorders>
          </w:tcPr>
          <w:p w:rsidR="00DC22AE" w:rsidRDefault="00DC22AE" w:rsidP="00DC22AE">
            <w:pPr>
              <w:ind w:firstLine="0"/>
              <w:jc w:val="left"/>
            </w:pPr>
            <w:r>
              <w:t>Производственная зона с размещением объектов I-V класса опасности</w:t>
            </w:r>
          </w:p>
          <w:p w:rsidR="00DC22AE" w:rsidRDefault="00DC22AE" w:rsidP="00DC22AE">
            <w:pPr>
              <w:ind w:firstLine="0"/>
              <w:jc w:val="left"/>
            </w:pPr>
            <w:r>
              <w:t>(СЗЗ до 1000 м)</w:t>
            </w:r>
          </w:p>
        </w:tc>
      </w:tr>
      <w:tr w:rsidR="00715674" w:rsidRPr="007C4390"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715674" w:rsidRDefault="00715674" w:rsidP="00982599">
            <w:pPr>
              <w:ind w:firstLine="0"/>
              <w:jc w:val="center"/>
              <w:rPr>
                <w:b/>
              </w:rPr>
            </w:pPr>
            <w:r>
              <w:rPr>
                <w:b/>
              </w:rPr>
              <w:t>П.3</w:t>
            </w:r>
          </w:p>
        </w:tc>
        <w:tc>
          <w:tcPr>
            <w:tcW w:w="7905" w:type="dxa"/>
            <w:tcBorders>
              <w:top w:val="single" w:sz="4" w:space="0" w:color="auto"/>
              <w:left w:val="single" w:sz="4" w:space="0" w:color="auto"/>
              <w:bottom w:val="single" w:sz="4" w:space="0" w:color="auto"/>
              <w:right w:val="single" w:sz="4" w:space="0" w:color="auto"/>
            </w:tcBorders>
          </w:tcPr>
          <w:p w:rsidR="00715674" w:rsidRDefault="00715674" w:rsidP="00982599">
            <w:pPr>
              <w:ind w:firstLine="0"/>
              <w:jc w:val="left"/>
            </w:pPr>
            <w:r>
              <w:t xml:space="preserve">Производственная зона с размещением объектов </w:t>
            </w:r>
            <w:r>
              <w:rPr>
                <w:lang w:val="en-US"/>
              </w:rPr>
              <w:t>II</w:t>
            </w:r>
            <w:r>
              <w:t>I-V класса опасности</w:t>
            </w:r>
          </w:p>
          <w:p w:rsidR="00715674" w:rsidRDefault="00715674" w:rsidP="00982599">
            <w:pPr>
              <w:ind w:firstLine="0"/>
              <w:jc w:val="left"/>
            </w:pPr>
            <w:r>
              <w:t xml:space="preserve">(СЗЗ до </w:t>
            </w:r>
            <w:r>
              <w:rPr>
                <w:lang w:val="en-US"/>
              </w:rPr>
              <w:t>3</w:t>
            </w:r>
            <w:r>
              <w:t>00 м)</w:t>
            </w:r>
          </w:p>
        </w:tc>
      </w:tr>
      <w:tr w:rsidR="00641853" w:rsidRPr="007C4390"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sidRPr="00FE65E7">
              <w:rPr>
                <w:b/>
              </w:rPr>
              <w:t>И</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641853" w:rsidP="00DC22AE">
            <w:pPr>
              <w:ind w:firstLine="0"/>
              <w:jc w:val="left"/>
            </w:pPr>
            <w:r w:rsidRPr="00FE65E7">
              <w:t>Зона инженерной инфраструктуры</w:t>
            </w:r>
          </w:p>
        </w:tc>
      </w:tr>
      <w:tr w:rsidR="00AD12A8" w:rsidRPr="007C4390"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641853" w:rsidP="00FD6725">
            <w:pPr>
              <w:ind w:firstLine="0"/>
              <w:jc w:val="center"/>
              <w:rPr>
                <w:b/>
              </w:rPr>
            </w:pPr>
            <w:r>
              <w:rPr>
                <w:b/>
              </w:rPr>
              <w:t>Т</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510AA9" w:rsidP="00FD6725">
            <w:pPr>
              <w:ind w:firstLine="0"/>
              <w:jc w:val="left"/>
            </w:pPr>
            <w:r w:rsidRPr="00510AA9">
              <w:t>Зона транспортной инфраструктуры</w:t>
            </w:r>
          </w:p>
        </w:tc>
      </w:tr>
      <w:tr w:rsidR="00AD12A8" w:rsidRPr="006F2F5C" w:rsidTr="00FD6725">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sidRPr="00FE65E7">
              <w:rPr>
                <w:b/>
              </w:rPr>
              <w:t>Зоны сельскохозяйственного использования</w:t>
            </w:r>
          </w:p>
        </w:tc>
      </w:tr>
      <w:tr w:rsidR="00AD12A8" w:rsidRPr="006F2F5C"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641853" w:rsidP="00FD6725">
            <w:pPr>
              <w:ind w:firstLine="0"/>
              <w:jc w:val="center"/>
              <w:rPr>
                <w:b/>
              </w:rPr>
            </w:pPr>
            <w:r>
              <w:rPr>
                <w:b/>
              </w:rPr>
              <w:t>СХ</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510AA9" w:rsidP="00FD6725">
            <w:pPr>
              <w:ind w:firstLine="0"/>
              <w:jc w:val="left"/>
            </w:pPr>
            <w:r w:rsidRPr="00510AA9">
              <w:t>Зоны сельскохозяйственного использования</w:t>
            </w:r>
          </w:p>
        </w:tc>
      </w:tr>
      <w:tr w:rsidR="00641853" w:rsidRPr="006F2F5C"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641853" w:rsidRPr="00FE65E7" w:rsidRDefault="00641853" w:rsidP="00DC22AE">
            <w:pPr>
              <w:ind w:firstLine="0"/>
              <w:jc w:val="center"/>
              <w:rPr>
                <w:b/>
              </w:rPr>
            </w:pPr>
            <w:r>
              <w:rPr>
                <w:b/>
              </w:rPr>
              <w:t>СХ.2</w:t>
            </w:r>
          </w:p>
        </w:tc>
        <w:tc>
          <w:tcPr>
            <w:tcW w:w="7905" w:type="dxa"/>
            <w:tcBorders>
              <w:top w:val="single" w:sz="4" w:space="0" w:color="auto"/>
              <w:left w:val="single" w:sz="4" w:space="0" w:color="auto"/>
              <w:bottom w:val="single" w:sz="4" w:space="0" w:color="auto"/>
              <w:right w:val="single" w:sz="4" w:space="0" w:color="auto"/>
            </w:tcBorders>
          </w:tcPr>
          <w:p w:rsidR="00641853" w:rsidRPr="00FE65E7" w:rsidRDefault="00510AA9" w:rsidP="00DC22AE">
            <w:pPr>
              <w:ind w:firstLine="0"/>
              <w:jc w:val="left"/>
            </w:pPr>
            <w:r w:rsidRPr="003250C7">
              <w:rPr>
                <w:lang w:eastAsia="ar-SA"/>
              </w:rPr>
              <w:t>Зона садоводческих или огороднических некоммерческих товариществ</w:t>
            </w:r>
          </w:p>
        </w:tc>
      </w:tr>
      <w:tr w:rsidR="00AD12A8"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641853" w:rsidP="00FD6725">
            <w:pPr>
              <w:ind w:firstLine="0"/>
              <w:jc w:val="center"/>
              <w:rPr>
                <w:b/>
              </w:rPr>
            </w:pPr>
            <w:r>
              <w:rPr>
                <w:b/>
              </w:rPr>
              <w:t>СХ.4</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510AA9" w:rsidP="00FD6725">
            <w:pPr>
              <w:ind w:firstLine="0"/>
              <w:jc w:val="left"/>
            </w:pPr>
            <w:r w:rsidRPr="00510AA9">
              <w:t>Иные зоны сельскохозяйственного назначения</w:t>
            </w:r>
          </w:p>
        </w:tc>
      </w:tr>
      <w:tr w:rsidR="00AD12A8" w:rsidRPr="00DC0C67" w:rsidTr="00FD6725">
        <w:trPr>
          <w:jc w:val="center"/>
        </w:trPr>
        <w:tc>
          <w:tcPr>
            <w:tcW w:w="9461" w:type="dxa"/>
            <w:gridSpan w:val="2"/>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sidRPr="00FE65E7">
              <w:rPr>
                <w:b/>
              </w:rPr>
              <w:t>Зоны специального назначения</w:t>
            </w:r>
          </w:p>
        </w:tc>
      </w:tr>
      <w:tr w:rsidR="00AD12A8"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AD12A8" w:rsidP="00FD6725">
            <w:pPr>
              <w:ind w:firstLine="0"/>
              <w:jc w:val="center"/>
              <w:rPr>
                <w:b/>
              </w:rPr>
            </w:pPr>
            <w:r w:rsidRPr="00FE65E7">
              <w:rPr>
                <w:b/>
              </w:rPr>
              <w:t>СН.1</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AD12A8" w:rsidP="00FD6725">
            <w:pPr>
              <w:ind w:firstLine="0"/>
              <w:jc w:val="left"/>
            </w:pPr>
            <w:r w:rsidRPr="00FE65E7">
              <w:t>Зона кладбищ и крематориев</w:t>
            </w:r>
          </w:p>
        </w:tc>
      </w:tr>
      <w:tr w:rsidR="00AD12A8"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D12A8" w:rsidRPr="00FE65E7" w:rsidRDefault="00510AA9" w:rsidP="00FD6725">
            <w:pPr>
              <w:ind w:firstLine="0"/>
              <w:jc w:val="center"/>
              <w:rPr>
                <w:b/>
              </w:rPr>
            </w:pPr>
            <w:r>
              <w:rPr>
                <w:b/>
              </w:rPr>
              <w:t>СН.2</w:t>
            </w:r>
          </w:p>
        </w:tc>
        <w:tc>
          <w:tcPr>
            <w:tcW w:w="7905" w:type="dxa"/>
            <w:tcBorders>
              <w:top w:val="single" w:sz="4" w:space="0" w:color="auto"/>
              <w:left w:val="single" w:sz="4" w:space="0" w:color="auto"/>
              <w:bottom w:val="single" w:sz="4" w:space="0" w:color="auto"/>
              <w:right w:val="single" w:sz="4" w:space="0" w:color="auto"/>
            </w:tcBorders>
          </w:tcPr>
          <w:p w:rsidR="00AD12A8" w:rsidRPr="00FE65E7" w:rsidRDefault="00510AA9" w:rsidP="00510AA9">
            <w:pPr>
              <w:ind w:firstLine="0"/>
              <w:jc w:val="left"/>
            </w:pPr>
            <w:r>
              <w:t>Зона объектов обработки, утилизации, обезвреживания, размещения тве</w:t>
            </w:r>
            <w:r>
              <w:t>р</w:t>
            </w:r>
            <w:r>
              <w:t>дых коммунальных отходов</w:t>
            </w:r>
          </w:p>
        </w:tc>
      </w:tr>
      <w:tr w:rsidR="00DC22AE" w:rsidRPr="00DC0C67" w:rsidTr="00FD672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C22AE" w:rsidRPr="00FE65E7" w:rsidRDefault="00DC22AE" w:rsidP="00DC22AE">
            <w:pPr>
              <w:ind w:firstLine="0"/>
              <w:jc w:val="center"/>
              <w:rPr>
                <w:b/>
              </w:rPr>
            </w:pPr>
            <w:r>
              <w:rPr>
                <w:b/>
              </w:rPr>
              <w:lastRenderedPageBreak/>
              <w:t>СН.5</w:t>
            </w:r>
          </w:p>
        </w:tc>
        <w:tc>
          <w:tcPr>
            <w:tcW w:w="7905" w:type="dxa"/>
            <w:tcBorders>
              <w:top w:val="single" w:sz="4" w:space="0" w:color="auto"/>
              <w:left w:val="single" w:sz="4" w:space="0" w:color="auto"/>
              <w:bottom w:val="single" w:sz="4" w:space="0" w:color="auto"/>
              <w:right w:val="single" w:sz="4" w:space="0" w:color="auto"/>
            </w:tcBorders>
          </w:tcPr>
          <w:p w:rsidR="00DC22AE" w:rsidRPr="00FE65E7" w:rsidRDefault="00DC22AE" w:rsidP="00DC22AE">
            <w:pPr>
              <w:ind w:firstLine="0"/>
              <w:jc w:val="left"/>
            </w:pPr>
            <w:r w:rsidRPr="00DC22AE">
              <w:t>Зона  водных объектов</w:t>
            </w:r>
          </w:p>
        </w:tc>
      </w:tr>
    </w:tbl>
    <w:p w:rsidR="00E569E7" w:rsidRPr="00310DA3" w:rsidRDefault="00186152" w:rsidP="00E569E7">
      <w:r w:rsidRPr="00310DA3">
        <w:t>5</w:t>
      </w:r>
      <w:r w:rsidR="00265153" w:rsidRPr="00310DA3">
        <w:t>. Согласно Градостроительному к</w:t>
      </w:r>
      <w:r w:rsidR="00E569E7" w:rsidRPr="00310DA3">
        <w:t>одексу границы территориальных зон должны отв</w:t>
      </w:r>
      <w:r w:rsidR="00E569E7" w:rsidRPr="00310DA3">
        <w:t>е</w:t>
      </w:r>
      <w:r w:rsidR="00E569E7" w:rsidRPr="00310DA3">
        <w:t xml:space="preserve">чать требованию принадлежности каждого земельного участка только к одной территориальной зоне. Генеральным планом муниципального образования </w:t>
      </w:r>
      <w:r w:rsidR="00B576DA">
        <w:t>Сорочинский городской округ</w:t>
      </w:r>
      <w:r w:rsidR="00E569E7" w:rsidRPr="00310DA3">
        <w:t xml:space="preserve"> в гр</w:t>
      </w:r>
      <w:r w:rsidR="00E569E7" w:rsidRPr="00310DA3">
        <w:t>а</w:t>
      </w:r>
      <w:r w:rsidR="00E569E7" w:rsidRPr="00310DA3">
        <w:t xml:space="preserve">ницах некоторых земельных участков установлено две и более функциональных зон. В таких случаях, в целях обеспечения соответствия </w:t>
      </w:r>
      <w:r w:rsidR="003A53DB" w:rsidRPr="00310DA3">
        <w:t>П</w:t>
      </w:r>
      <w:r w:rsidR="00E569E7" w:rsidRPr="00310DA3">
        <w:t xml:space="preserve">равил землепользования и застройки </w:t>
      </w:r>
      <w:r w:rsidR="003A53DB" w:rsidRPr="00310DA3">
        <w:t>Г</w:t>
      </w:r>
      <w:r w:rsidR="00E569E7" w:rsidRPr="00310DA3">
        <w:t>енеральн</w:t>
      </w:r>
      <w:r w:rsidR="00E569E7" w:rsidRPr="00310DA3">
        <w:t>о</w:t>
      </w:r>
      <w:r w:rsidR="00E569E7" w:rsidRPr="00310DA3">
        <w:t xml:space="preserve">му плану, данные земельные участки включаются в перечень земельных участков, требующих градостроительного преобразования. Земельные участки, включённые в этот перечень, после разработки и утверждения документации по планировке территории преобразуются </w:t>
      </w:r>
      <w:r w:rsidR="00823BDD" w:rsidRPr="00310DA3">
        <w:t>в земел</w:t>
      </w:r>
      <w:r w:rsidR="00823BDD" w:rsidRPr="00310DA3">
        <w:t>ь</w:t>
      </w:r>
      <w:r w:rsidR="00823BDD" w:rsidRPr="00310DA3">
        <w:t>ные участки,</w:t>
      </w:r>
      <w:r w:rsidR="00E569E7" w:rsidRPr="00310DA3">
        <w:t xml:space="preserve"> соответствующие условию принадлежности каждого земельного участка только к одной территориальной зоне.</w:t>
      </w:r>
    </w:p>
    <w:p w:rsidR="00E569E7" w:rsidRPr="00310DA3" w:rsidRDefault="00E569E7" w:rsidP="00E569E7">
      <w:r w:rsidRPr="00310DA3">
        <w:t>В перечень земельных участков, требующих градостроительного преобразования могут включат</w:t>
      </w:r>
      <w:r w:rsidR="001516C0">
        <w:t>ь</w:t>
      </w:r>
      <w:r w:rsidRPr="00310DA3">
        <w:t>ся:</w:t>
      </w:r>
    </w:p>
    <w:p w:rsidR="00E569E7" w:rsidRPr="00310DA3" w:rsidRDefault="00E569E7" w:rsidP="00E569E7">
      <w:pPr>
        <w:numPr>
          <w:ilvl w:val="0"/>
          <w:numId w:val="8"/>
        </w:numPr>
        <w:ind w:left="0" w:firstLine="709"/>
      </w:pPr>
      <w:r w:rsidRPr="00310DA3">
        <w:t>земельные участки под жилыми домами, признанными ветхими или аварийными и предназначенными под снос;</w:t>
      </w:r>
    </w:p>
    <w:p w:rsidR="00E569E7" w:rsidRPr="00310DA3" w:rsidRDefault="00E569E7" w:rsidP="00E569E7">
      <w:pPr>
        <w:numPr>
          <w:ilvl w:val="0"/>
          <w:numId w:val="8"/>
        </w:numPr>
        <w:ind w:left="0" w:firstLine="709"/>
      </w:pPr>
      <w:r w:rsidRPr="00310DA3">
        <w:t>земельные участки, имеющие временный характер (сформированные под разм</w:t>
      </w:r>
      <w:r w:rsidRPr="00310DA3">
        <w:t>е</w:t>
      </w:r>
      <w:r w:rsidRPr="00310DA3">
        <w:t>щение временного объекта обслуживания, для сезонного использования под сенокос или поса</w:t>
      </w:r>
      <w:r w:rsidRPr="00310DA3">
        <w:t>д</w:t>
      </w:r>
      <w:r w:rsidRPr="00310DA3">
        <w:t>ку картофеля и т.д.);</w:t>
      </w:r>
    </w:p>
    <w:p w:rsidR="00E569E7" w:rsidRPr="00310DA3" w:rsidRDefault="00E569E7" w:rsidP="00E569E7">
      <w:pPr>
        <w:numPr>
          <w:ilvl w:val="0"/>
          <w:numId w:val="8"/>
        </w:numPr>
        <w:ind w:left="0" w:firstLine="709"/>
      </w:pPr>
      <w:r w:rsidRPr="00310DA3">
        <w:t>земельные участки под производственными объектами, предназначенными к в</w:t>
      </w:r>
      <w:r w:rsidRPr="00310DA3">
        <w:t>ы</w:t>
      </w:r>
      <w:r w:rsidRPr="00310DA3">
        <w:t>носу по причине нанесения вреда окружающей среде, на территории которых документами те</w:t>
      </w:r>
      <w:r w:rsidRPr="00310DA3">
        <w:t>р</w:t>
      </w:r>
      <w:r w:rsidRPr="00310DA3">
        <w:t>риториального планирования предлагается развивать жилую, общественно-деловую застройку;</w:t>
      </w:r>
    </w:p>
    <w:p w:rsidR="00E569E7" w:rsidRPr="00310DA3" w:rsidRDefault="00E569E7" w:rsidP="00E569E7">
      <w:pPr>
        <w:numPr>
          <w:ilvl w:val="0"/>
          <w:numId w:val="8"/>
        </w:numPr>
        <w:ind w:left="0" w:firstLine="709"/>
      </w:pPr>
      <w:r w:rsidRPr="00310DA3">
        <w:t>земельные участки сельскохозяйственного использования в границах населенных пунктов, на территории которых документами территориального планирования предлагается развивать жилую, общественно-деловую или иную застройку;</w:t>
      </w:r>
    </w:p>
    <w:p w:rsidR="00E569E7" w:rsidRPr="00310DA3" w:rsidRDefault="00E569E7" w:rsidP="00E569E7">
      <w:pPr>
        <w:numPr>
          <w:ilvl w:val="0"/>
          <w:numId w:val="8"/>
        </w:numPr>
        <w:ind w:left="0" w:firstLine="709"/>
      </w:pPr>
      <w:r w:rsidRPr="00310DA3">
        <w:t>земельные участки, сформированные с ошибочными границами (по разным пр</w:t>
      </w:r>
      <w:r w:rsidRPr="00310DA3">
        <w:t>и</w:t>
      </w:r>
      <w:r w:rsidRPr="00310DA3">
        <w:t>чинам);</w:t>
      </w:r>
    </w:p>
    <w:p w:rsidR="00E569E7" w:rsidRPr="00310DA3" w:rsidRDefault="00E569E7" w:rsidP="00E569E7">
      <w:pPr>
        <w:numPr>
          <w:ilvl w:val="0"/>
          <w:numId w:val="8"/>
        </w:numPr>
        <w:ind w:left="0" w:firstLine="709"/>
      </w:pPr>
      <w:r w:rsidRPr="00310DA3">
        <w:t>земельные участки, целиком или частично подлежащие изъятию для обеспечения государственных или муниципальных нужд в соответствии с решениями документов террит</w:t>
      </w:r>
      <w:r w:rsidRPr="00310DA3">
        <w:t>о</w:t>
      </w:r>
      <w:r w:rsidRPr="00310DA3">
        <w:t>риального планирования или документации по планировке территорий;</w:t>
      </w:r>
    </w:p>
    <w:p w:rsidR="00E569E7" w:rsidRPr="00310DA3" w:rsidRDefault="00E569E7" w:rsidP="00E569E7">
      <w:pPr>
        <w:numPr>
          <w:ilvl w:val="0"/>
          <w:numId w:val="8"/>
        </w:numPr>
        <w:ind w:left="0" w:firstLine="709"/>
        <w:rPr>
          <w:color w:val="000000"/>
        </w:rPr>
      </w:pPr>
      <w:r w:rsidRPr="00310DA3">
        <w:rPr>
          <w:color w:val="000000"/>
        </w:rPr>
        <w:t>другие земельные участки, границы которых нуждаются в преобразовании.</w:t>
      </w:r>
    </w:p>
    <w:p w:rsidR="00E569E7" w:rsidRPr="00310DA3" w:rsidRDefault="00E569E7" w:rsidP="00E569E7">
      <w:r w:rsidRPr="00310DA3">
        <w:t>Градостроительный регламент данных земельных участков определен посредством уст</w:t>
      </w:r>
      <w:r w:rsidRPr="00310DA3">
        <w:t>а</w:t>
      </w:r>
      <w:r w:rsidRPr="00310DA3">
        <w:t>новления видов разрешённого использования в строгом соответствии с видами фактического использования земельных участков и объектов капитального строительства. Предельные пар</w:t>
      </w:r>
      <w:r w:rsidRPr="00310DA3">
        <w:t>а</w:t>
      </w:r>
      <w:r w:rsidRPr="00310DA3">
        <w:t>метры развития таких объектов должны соответствовать фактическим параметрам существу</w:t>
      </w:r>
      <w:r w:rsidRPr="00310DA3">
        <w:t>ю</w:t>
      </w:r>
      <w:r w:rsidRPr="00310DA3">
        <w:t xml:space="preserve">щих объектов (этажность, процент застройки). Развитие осуществляемых видов деятельности или объектов может быть разрешено только при условии осуществления градостроительного преобразования данных участков: разделению, объединению, корректированию границ и т.д. </w:t>
      </w:r>
    </w:p>
    <w:p w:rsidR="00CC4347" w:rsidRDefault="00CC4347"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2567CC" w:rsidRDefault="00B64ACD" w:rsidP="00F86153">
      <w:pPr>
        <w:pStyle w:val="3"/>
      </w:pPr>
      <w:bookmarkStart w:id="235" w:name="_Toc147915962"/>
      <w:r w:rsidRPr="007B4FC5">
        <w:lastRenderedPageBreak/>
        <w:t>Статья 2</w:t>
      </w:r>
      <w:r w:rsidR="00D55E60" w:rsidRPr="007B4FC5">
        <w:t>1</w:t>
      </w:r>
      <w:r w:rsidRPr="007B4FC5">
        <w:t xml:space="preserve">. </w:t>
      </w:r>
      <w:r w:rsidR="006F3630">
        <w:t>Карта градостроительного зонирования   и  зон с  особыми условиями использования  территории</w:t>
      </w:r>
      <w:r w:rsidRPr="007B4FC5">
        <w:t>.</w:t>
      </w:r>
      <w:bookmarkEnd w:id="235"/>
    </w:p>
    <w:p w:rsidR="00AD7DC6" w:rsidRDefault="00863032" w:rsidP="00863032">
      <w:pPr>
        <w:pStyle w:val="aff"/>
        <w:ind w:left="0" w:firstLine="851"/>
        <w:rPr>
          <w:rFonts w:ascii="Times New Roman" w:hAnsi="Times New Roman"/>
          <w:bCs/>
          <w:sz w:val="24"/>
          <w:szCs w:val="24"/>
        </w:rPr>
      </w:pPr>
      <w:r>
        <w:rPr>
          <w:rFonts w:ascii="Times New Roman" w:hAnsi="Times New Roman"/>
          <w:bCs/>
          <w:sz w:val="24"/>
          <w:szCs w:val="24"/>
        </w:rPr>
        <w:t xml:space="preserve">1  </w:t>
      </w:r>
      <w:r w:rsidR="00641853" w:rsidRPr="00863032">
        <w:rPr>
          <w:rFonts w:ascii="Times New Roman" w:hAnsi="Times New Roman"/>
          <w:bCs/>
          <w:sz w:val="24"/>
          <w:szCs w:val="24"/>
        </w:rPr>
        <w:t>Карта градостроительного зонирования   и  зон с  особыми условиями использования  территории муниципального образования  Сорочинский городской округ  в границах населё</w:t>
      </w:r>
      <w:r w:rsidR="00641853" w:rsidRPr="00863032">
        <w:rPr>
          <w:rFonts w:ascii="Times New Roman" w:hAnsi="Times New Roman"/>
          <w:bCs/>
          <w:sz w:val="24"/>
          <w:szCs w:val="24"/>
        </w:rPr>
        <w:t>н</w:t>
      </w:r>
      <w:r w:rsidR="00641853" w:rsidRPr="00863032">
        <w:rPr>
          <w:rFonts w:ascii="Times New Roman" w:hAnsi="Times New Roman"/>
          <w:bCs/>
          <w:sz w:val="24"/>
          <w:szCs w:val="24"/>
        </w:rPr>
        <w:t>ных пунктов с. Маховка, с. Сарабкино, с. Баклановка, с. Берёзовка, пос. Чесноковка,  с. Янта</w:t>
      </w:r>
      <w:r w:rsidR="00641853" w:rsidRPr="00863032">
        <w:rPr>
          <w:rFonts w:ascii="Times New Roman" w:hAnsi="Times New Roman"/>
          <w:bCs/>
          <w:sz w:val="24"/>
          <w:szCs w:val="24"/>
        </w:rPr>
        <w:t>р</w:t>
      </w:r>
      <w:r w:rsidR="00641853" w:rsidRPr="00863032">
        <w:rPr>
          <w:rFonts w:ascii="Times New Roman" w:hAnsi="Times New Roman"/>
          <w:bCs/>
          <w:sz w:val="24"/>
          <w:szCs w:val="24"/>
        </w:rPr>
        <w:t>ное, с. Уран, с. Никольское</w:t>
      </w:r>
    </w:p>
    <w:p w:rsidR="00AD7DC6" w:rsidRDefault="00AD7DC6" w:rsidP="00863032">
      <w:pPr>
        <w:pStyle w:val="aff"/>
        <w:ind w:left="0" w:firstLine="851"/>
        <w:rPr>
          <w:rFonts w:ascii="Times New Roman" w:hAnsi="Times New Roman"/>
          <w:bCs/>
          <w:sz w:val="24"/>
          <w:szCs w:val="24"/>
        </w:rPr>
      </w:pPr>
    </w:p>
    <w:p w:rsidR="002567CC" w:rsidRPr="00863032" w:rsidRDefault="00C34DFB" w:rsidP="00AD7DC6">
      <w:pPr>
        <w:pStyle w:val="aff"/>
        <w:ind w:left="0"/>
        <w:rPr>
          <w:b/>
          <w:bCs/>
        </w:rPr>
      </w:pPr>
      <w:r>
        <w:rPr>
          <w:b/>
          <w:bCs/>
          <w:noProof/>
        </w:rPr>
        <w:drawing>
          <wp:inline distT="0" distB="0" distL="0" distR="0">
            <wp:extent cx="6301105" cy="6605187"/>
            <wp:effectExtent l="0" t="0" r="4445" b="5715"/>
            <wp:docPr id="3" name="Рисунок 3" descr="C:\Users\Кулик\Desktop\ВИ ПЗиЗ Сорочинский ГО 2023\2 ПЗиЗ Сорочинский городской округ 2023 2 этап\Пояснительная записка\карты\Карта ТЗ и ЗСОУИТ НП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улик\Desktop\ВИ ПЗиЗ Сорочинский ГО 2023\2 ПЗиЗ Сорочинский городской округ 2023 2 этап\Пояснительная записка\карты\Карта ТЗ и ЗСОУИТ НП 1.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301105" cy="6605187"/>
                    </a:xfrm>
                    <a:prstGeom prst="rect">
                      <a:avLst/>
                    </a:prstGeom>
                    <a:noFill/>
                    <a:ln>
                      <a:noFill/>
                    </a:ln>
                  </pic:spPr>
                </pic:pic>
              </a:graphicData>
            </a:graphic>
          </wp:inline>
        </w:drawing>
      </w:r>
    </w:p>
    <w:p w:rsidR="00FE1050" w:rsidRDefault="00FE1050" w:rsidP="006469A9">
      <w:pPr>
        <w:ind w:firstLine="0"/>
        <w:jc w:val="center"/>
        <w:rPr>
          <w:b/>
          <w:bCs/>
        </w:rPr>
      </w:pPr>
    </w:p>
    <w:p w:rsidR="00A30E65" w:rsidRDefault="00A30E65" w:rsidP="006469A9">
      <w:pPr>
        <w:ind w:firstLine="0"/>
        <w:jc w:val="center"/>
        <w:rPr>
          <w:b/>
          <w:bCs/>
        </w:rPr>
      </w:pPr>
    </w:p>
    <w:p w:rsidR="00FE1050" w:rsidRDefault="00FE1050" w:rsidP="006469A9">
      <w:pPr>
        <w:ind w:firstLine="0"/>
        <w:jc w:val="center"/>
        <w:rPr>
          <w:b/>
          <w:bCs/>
        </w:rPr>
      </w:pPr>
    </w:p>
    <w:p w:rsidR="00564FE7" w:rsidRDefault="00564FE7" w:rsidP="006469A9">
      <w:pPr>
        <w:ind w:firstLine="0"/>
        <w:jc w:val="center"/>
        <w:rPr>
          <w:b/>
          <w:bCs/>
        </w:rPr>
      </w:pPr>
    </w:p>
    <w:p w:rsidR="00863032" w:rsidRDefault="00863032" w:rsidP="006469A9">
      <w:pPr>
        <w:ind w:firstLine="0"/>
        <w:jc w:val="center"/>
        <w:rPr>
          <w:b/>
          <w:bCs/>
        </w:rPr>
      </w:pPr>
    </w:p>
    <w:p w:rsidR="00863032" w:rsidRDefault="00863032" w:rsidP="00863032">
      <w:pPr>
        <w:ind w:firstLine="851"/>
        <w:rPr>
          <w:bCs/>
        </w:rPr>
      </w:pPr>
      <w:r>
        <w:rPr>
          <w:bCs/>
        </w:rPr>
        <w:lastRenderedPageBreak/>
        <w:t xml:space="preserve">2  </w:t>
      </w:r>
      <w:r w:rsidR="00FC5D74" w:rsidRPr="00863032">
        <w:rPr>
          <w:bCs/>
        </w:rPr>
        <w:t>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sidR="00FC5D74">
        <w:rPr>
          <w:bCs/>
        </w:rPr>
        <w:t xml:space="preserve"> </w:t>
      </w:r>
      <w:r w:rsidR="00FC5D74" w:rsidRPr="00863032">
        <w:rPr>
          <w:bCs/>
        </w:rPr>
        <w:t xml:space="preserve"> в границах населё</w:t>
      </w:r>
      <w:r w:rsidR="00FC5D74" w:rsidRPr="00863032">
        <w:rPr>
          <w:bCs/>
        </w:rPr>
        <w:t>н</w:t>
      </w:r>
      <w:r w:rsidR="00FC5D74" w:rsidRPr="00863032">
        <w:rPr>
          <w:bCs/>
        </w:rPr>
        <w:t>ных пунктов с. Толкаевка, с. Николаевка, пос. Рощино, с. Новопокровка, пос. Родинский</w:t>
      </w:r>
    </w:p>
    <w:p w:rsidR="00AD7DC6" w:rsidRDefault="00AD7DC6" w:rsidP="00863032">
      <w:pPr>
        <w:ind w:firstLine="851"/>
        <w:rPr>
          <w:b/>
          <w:bCs/>
        </w:rPr>
      </w:pPr>
    </w:p>
    <w:p w:rsidR="00863032" w:rsidRDefault="00C34DFB" w:rsidP="006469A9">
      <w:pPr>
        <w:ind w:firstLine="0"/>
        <w:jc w:val="center"/>
        <w:rPr>
          <w:b/>
          <w:bCs/>
        </w:rPr>
      </w:pPr>
      <w:r>
        <w:rPr>
          <w:b/>
          <w:bCs/>
          <w:noProof/>
        </w:rPr>
        <w:drawing>
          <wp:inline distT="0" distB="0" distL="0" distR="0">
            <wp:extent cx="6301105" cy="6605187"/>
            <wp:effectExtent l="0" t="0" r="4445" b="5715"/>
            <wp:docPr id="4" name="Рисунок 4" descr="C:\Users\Кулик\Desktop\ВИ ПЗиЗ Сорочинский ГО 2023\2 ПЗиЗ Сорочинский городской округ 2023 2 этап\Пояснительная записка\карты\Карта ТЗ и ЗСОУИТ НП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улик\Desktop\ВИ ПЗиЗ Сорочинский ГО 2023\2 ПЗиЗ Сорочинский городской округ 2023 2 этап\Пояснительная записка\карты\Карта ТЗ и ЗСОУИТ НП 2.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6301105" cy="6605187"/>
                    </a:xfrm>
                    <a:prstGeom prst="rect">
                      <a:avLst/>
                    </a:prstGeom>
                    <a:noFill/>
                    <a:ln>
                      <a:noFill/>
                    </a:ln>
                  </pic:spPr>
                </pic:pic>
              </a:graphicData>
            </a:graphic>
          </wp:inline>
        </w:drawing>
      </w:r>
    </w:p>
    <w:p w:rsidR="00863032" w:rsidRDefault="00863032" w:rsidP="006469A9">
      <w:pPr>
        <w:ind w:firstLine="0"/>
        <w:jc w:val="center"/>
        <w:rPr>
          <w:b/>
          <w:bCs/>
        </w:rPr>
      </w:pPr>
    </w:p>
    <w:p w:rsidR="00863032" w:rsidRDefault="00863032" w:rsidP="006469A9">
      <w:pPr>
        <w:ind w:firstLine="0"/>
        <w:jc w:val="center"/>
        <w:rPr>
          <w:b/>
          <w:bCs/>
        </w:rPr>
      </w:pPr>
    </w:p>
    <w:p w:rsidR="00AD7DC6" w:rsidRDefault="00AD7DC6" w:rsidP="006469A9">
      <w:pPr>
        <w:ind w:firstLine="0"/>
        <w:jc w:val="center"/>
        <w:rPr>
          <w:b/>
          <w:bCs/>
        </w:rPr>
      </w:pPr>
    </w:p>
    <w:p w:rsidR="00AD7DC6" w:rsidRDefault="00AD7DC6" w:rsidP="006469A9">
      <w:pPr>
        <w:ind w:firstLine="0"/>
        <w:jc w:val="center"/>
        <w:rPr>
          <w:b/>
          <w:bCs/>
        </w:rPr>
      </w:pPr>
    </w:p>
    <w:p w:rsidR="00AD7DC6" w:rsidRDefault="00AD7DC6" w:rsidP="006469A9">
      <w:pPr>
        <w:ind w:firstLine="0"/>
        <w:jc w:val="center"/>
        <w:rPr>
          <w:b/>
          <w:bCs/>
        </w:rPr>
      </w:pPr>
    </w:p>
    <w:p w:rsidR="00AD7DC6" w:rsidRDefault="00AD7DC6" w:rsidP="006469A9">
      <w:pPr>
        <w:ind w:firstLine="0"/>
        <w:jc w:val="center"/>
        <w:rPr>
          <w:b/>
          <w:bCs/>
        </w:rPr>
      </w:pPr>
    </w:p>
    <w:p w:rsidR="00AD7DC6" w:rsidRDefault="00AD7DC6" w:rsidP="006469A9">
      <w:pPr>
        <w:ind w:firstLine="0"/>
        <w:jc w:val="center"/>
        <w:rPr>
          <w:b/>
          <w:bCs/>
        </w:rPr>
      </w:pPr>
    </w:p>
    <w:p w:rsidR="00863032" w:rsidRDefault="00863032" w:rsidP="006469A9">
      <w:pPr>
        <w:ind w:firstLine="0"/>
        <w:jc w:val="center"/>
        <w:rPr>
          <w:b/>
          <w:bCs/>
        </w:rPr>
      </w:pPr>
    </w:p>
    <w:p w:rsidR="00863032" w:rsidRDefault="00863032" w:rsidP="006469A9">
      <w:pPr>
        <w:ind w:firstLine="0"/>
        <w:jc w:val="center"/>
        <w:rPr>
          <w:b/>
          <w:bCs/>
        </w:rPr>
      </w:pPr>
    </w:p>
    <w:p w:rsidR="00863032" w:rsidRDefault="00863032" w:rsidP="006469A9">
      <w:pPr>
        <w:ind w:firstLine="0"/>
        <w:jc w:val="center"/>
        <w:rPr>
          <w:b/>
          <w:bCs/>
        </w:rPr>
      </w:pPr>
    </w:p>
    <w:p w:rsidR="00564FE7" w:rsidRPr="00D60E7E" w:rsidRDefault="00D60E7E" w:rsidP="00D60E7E">
      <w:pPr>
        <w:ind w:firstLine="851"/>
        <w:rPr>
          <w:bCs/>
        </w:rPr>
      </w:pPr>
      <w:r w:rsidRPr="00D60E7E">
        <w:rPr>
          <w:bCs/>
        </w:rPr>
        <w:lastRenderedPageBreak/>
        <w:t>3  Карта градостроительного зонирования   и  зон с  особыми условиями использования  территории муниципального образования  Сорочинский городской округ в границах</w:t>
      </w:r>
      <w:r>
        <w:rPr>
          <w:bCs/>
        </w:rPr>
        <w:t xml:space="preserve"> </w:t>
      </w:r>
      <w:r w:rsidRPr="00D60E7E">
        <w:rPr>
          <w:bCs/>
        </w:rPr>
        <w:t>населё</w:t>
      </w:r>
      <w:r w:rsidRPr="00D60E7E">
        <w:rPr>
          <w:bCs/>
        </w:rPr>
        <w:t>н</w:t>
      </w:r>
      <w:r w:rsidRPr="00D60E7E">
        <w:rPr>
          <w:bCs/>
        </w:rPr>
        <w:t xml:space="preserve">ных пунктов пос. Слободка, с. Надеждинка, пос. Кленовый, пос. Октябрьский, с. Спасское, </w:t>
      </w:r>
      <w:r w:rsidR="001342ED">
        <w:rPr>
          <w:bCs/>
        </w:rPr>
        <w:t xml:space="preserve">    </w:t>
      </w:r>
      <w:r w:rsidRPr="00D60E7E">
        <w:rPr>
          <w:bCs/>
        </w:rPr>
        <w:t>пос. Медведка,  пос. Войковский</w:t>
      </w:r>
      <w:r>
        <w:rPr>
          <w:bCs/>
        </w:rPr>
        <w:t>, с. Алексеевка, с. Матвеевка</w:t>
      </w:r>
    </w:p>
    <w:p w:rsidR="00D60E7E" w:rsidRDefault="00D60E7E" w:rsidP="00D60E7E">
      <w:pPr>
        <w:ind w:firstLine="0"/>
        <w:jc w:val="center"/>
        <w:rPr>
          <w:b/>
          <w:bCs/>
        </w:rPr>
      </w:pPr>
    </w:p>
    <w:p w:rsidR="00D60E7E" w:rsidRDefault="00C34DFB" w:rsidP="00D60E7E">
      <w:pPr>
        <w:ind w:firstLine="0"/>
        <w:jc w:val="center"/>
        <w:rPr>
          <w:b/>
          <w:bCs/>
        </w:rPr>
      </w:pPr>
      <w:r>
        <w:rPr>
          <w:b/>
          <w:bCs/>
          <w:noProof/>
        </w:rPr>
        <w:drawing>
          <wp:inline distT="0" distB="0" distL="0" distR="0">
            <wp:extent cx="6301105" cy="6618581"/>
            <wp:effectExtent l="0" t="0" r="4445" b="0"/>
            <wp:docPr id="5" name="Рисунок 5" descr="C:\Users\Кулик\Desktop\ВИ ПЗиЗ Сорочинский ГО 2023\2 ПЗиЗ Сорочинский городской округ 2023 2 этап\Пояснительная записка\карты\Карта ТЗ и ЗСОУИТ НП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Кулик\Desktop\ВИ ПЗиЗ Сорочинский ГО 2023\2 ПЗиЗ Сорочинский городской округ 2023 2 этап\Пояснительная записка\карты\Карта ТЗ и ЗСОУИТ НП 3.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6301105" cy="6618581"/>
                    </a:xfrm>
                    <a:prstGeom prst="rect">
                      <a:avLst/>
                    </a:prstGeom>
                    <a:noFill/>
                    <a:ln>
                      <a:noFill/>
                    </a:ln>
                  </pic:spPr>
                </pic:pic>
              </a:graphicData>
            </a:graphic>
          </wp:inline>
        </w:drawing>
      </w: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Pr="0078701D" w:rsidRDefault="0078701D" w:rsidP="0078701D">
      <w:pPr>
        <w:ind w:firstLine="851"/>
        <w:rPr>
          <w:bCs/>
        </w:rPr>
      </w:pPr>
      <w:r w:rsidRPr="0078701D">
        <w:rPr>
          <w:bCs/>
        </w:rPr>
        <w:lastRenderedPageBreak/>
        <w:t>4  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78701D">
        <w:rPr>
          <w:bCs/>
        </w:rPr>
        <w:t xml:space="preserve"> в границах населё</w:t>
      </w:r>
      <w:r w:rsidRPr="0078701D">
        <w:rPr>
          <w:bCs/>
        </w:rPr>
        <w:t>н</w:t>
      </w:r>
      <w:r w:rsidRPr="0078701D">
        <w:rPr>
          <w:bCs/>
        </w:rPr>
        <w:t>ных пунктов с. Покровка, с. Новобелогоровка, с. Романовка, с. Ми</w:t>
      </w:r>
      <w:r w:rsidR="001342ED">
        <w:rPr>
          <w:bCs/>
        </w:rPr>
        <w:t>хайловка П</w:t>
      </w:r>
      <w:r w:rsidRPr="0078701D">
        <w:rPr>
          <w:bCs/>
        </w:rPr>
        <w:t>ервая, с. Трои</w:t>
      </w:r>
      <w:r w:rsidRPr="0078701D">
        <w:rPr>
          <w:bCs/>
        </w:rPr>
        <w:t>ц</w:t>
      </w:r>
      <w:r w:rsidRPr="0078701D">
        <w:rPr>
          <w:bCs/>
        </w:rPr>
        <w:t xml:space="preserve">кое,  </w:t>
      </w:r>
      <w:r w:rsidR="00245932">
        <w:rPr>
          <w:bCs/>
        </w:rPr>
        <w:t>пос. Сборовский, с. Фёдоровка</w:t>
      </w:r>
    </w:p>
    <w:p w:rsidR="00D60E7E" w:rsidRDefault="00D60E7E" w:rsidP="00D60E7E">
      <w:pPr>
        <w:ind w:firstLine="0"/>
        <w:jc w:val="center"/>
        <w:rPr>
          <w:b/>
          <w:bCs/>
        </w:rPr>
      </w:pPr>
    </w:p>
    <w:p w:rsidR="00D60E7E" w:rsidRDefault="00C34DFB" w:rsidP="00D60E7E">
      <w:pPr>
        <w:ind w:firstLine="0"/>
        <w:jc w:val="center"/>
        <w:rPr>
          <w:b/>
          <w:bCs/>
        </w:rPr>
      </w:pPr>
      <w:r>
        <w:rPr>
          <w:b/>
          <w:bCs/>
          <w:noProof/>
        </w:rPr>
        <w:drawing>
          <wp:inline distT="0" distB="0" distL="0" distR="0">
            <wp:extent cx="6301105" cy="6597853"/>
            <wp:effectExtent l="0" t="0" r="4445" b="0"/>
            <wp:docPr id="6" name="Рисунок 6" descr="C:\Users\Кулик\Desktop\ВИ ПЗиЗ Сорочинский ГО 2023\2 ПЗиЗ Сорочинский городской округ 2023 2 этап\Пояснительная записка\карты\Карта ТЗ и ЗСОУИТ НП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улик\Desktop\ВИ ПЗиЗ Сорочинский ГО 2023\2 ПЗиЗ Сорочинский городской округ 2023 2 этап\Пояснительная записка\карты\Карта ТЗ и ЗСОУИТ НП 4.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301105" cy="6597853"/>
                    </a:xfrm>
                    <a:prstGeom prst="rect">
                      <a:avLst/>
                    </a:prstGeom>
                    <a:noFill/>
                    <a:ln>
                      <a:noFill/>
                    </a:ln>
                  </pic:spPr>
                </pic:pic>
              </a:graphicData>
            </a:graphic>
          </wp:inline>
        </w:drawing>
      </w: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D60E7E" w:rsidRDefault="00D60E7E"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1342ED">
      <w:pPr>
        <w:ind w:firstLine="851"/>
        <w:rPr>
          <w:b/>
          <w:bCs/>
        </w:rPr>
      </w:pPr>
      <w:r w:rsidRPr="001342ED">
        <w:rPr>
          <w:bCs/>
        </w:rPr>
        <w:lastRenderedPageBreak/>
        <w:t>5</w:t>
      </w:r>
      <w:r w:rsidR="001342ED" w:rsidRPr="001342ED">
        <w:rPr>
          <w:bCs/>
        </w:rPr>
        <w:t xml:space="preserve">  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sidR="001342ED">
        <w:rPr>
          <w:bCs/>
        </w:rPr>
        <w:t xml:space="preserve"> </w:t>
      </w:r>
      <w:r w:rsidR="001342ED" w:rsidRPr="001342ED">
        <w:rPr>
          <w:bCs/>
        </w:rPr>
        <w:t xml:space="preserve"> в границах населё</w:t>
      </w:r>
      <w:r w:rsidR="001342ED" w:rsidRPr="001342ED">
        <w:rPr>
          <w:bCs/>
        </w:rPr>
        <w:t>н</w:t>
      </w:r>
      <w:r w:rsidR="001342ED" w:rsidRPr="001342ED">
        <w:rPr>
          <w:bCs/>
        </w:rPr>
        <w:t>ных пунктов с. Гамалеевка, пос. Гамалеевка Первая, с. Ми</w:t>
      </w:r>
      <w:r w:rsidR="001342ED">
        <w:rPr>
          <w:bCs/>
        </w:rPr>
        <w:t>хайловка В</w:t>
      </w:r>
      <w:r w:rsidR="001342ED" w:rsidRPr="001342ED">
        <w:rPr>
          <w:bCs/>
        </w:rPr>
        <w:t>торая, с. Ивановка Вторая,  с. Каменка</w:t>
      </w:r>
      <w:r w:rsidR="00E13A13">
        <w:rPr>
          <w:bCs/>
        </w:rPr>
        <w:t>,  с. Бурдыгино, с. Пронькино</w:t>
      </w:r>
    </w:p>
    <w:p w:rsidR="0078701D" w:rsidRDefault="0078701D" w:rsidP="00D60E7E">
      <w:pPr>
        <w:ind w:firstLine="0"/>
        <w:jc w:val="center"/>
        <w:rPr>
          <w:b/>
          <w:bCs/>
        </w:rPr>
      </w:pPr>
    </w:p>
    <w:p w:rsidR="00D60E7E" w:rsidRDefault="00C34DFB" w:rsidP="00D60E7E">
      <w:pPr>
        <w:ind w:firstLine="0"/>
        <w:jc w:val="center"/>
        <w:rPr>
          <w:b/>
          <w:bCs/>
        </w:rPr>
      </w:pPr>
      <w:r>
        <w:rPr>
          <w:b/>
          <w:bCs/>
          <w:noProof/>
        </w:rPr>
        <w:drawing>
          <wp:inline distT="0" distB="0" distL="0" distR="0">
            <wp:extent cx="6301105" cy="7174217"/>
            <wp:effectExtent l="0" t="0" r="4445" b="8255"/>
            <wp:docPr id="7" name="Рисунок 7" descr="C:\Users\Кулик\Desktop\ВИ ПЗиЗ Сорочинский ГО 2023\2 ПЗиЗ Сорочинский городской округ 2023 2 этап\Пояснительная записка\карты\Карта ТЗ и ЗСОУИТ НП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Кулик\Desktop\ВИ ПЗиЗ Сорочинский ГО 2023\2 ПЗиЗ Сорочинский городской округ 2023 2 этап\Пояснительная записка\карты\Карта ТЗ и ЗСОУИТ НП 5.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6301105" cy="7174217"/>
                    </a:xfrm>
                    <a:prstGeom prst="rect">
                      <a:avLst/>
                    </a:prstGeom>
                    <a:noFill/>
                    <a:ln>
                      <a:noFill/>
                    </a:ln>
                  </pic:spPr>
                </pic:pic>
              </a:graphicData>
            </a:graphic>
          </wp:inline>
        </w:drawing>
      </w: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245932" w:rsidP="00245932">
      <w:pPr>
        <w:ind w:firstLine="851"/>
        <w:rPr>
          <w:b/>
          <w:bCs/>
        </w:rPr>
      </w:pPr>
      <w:r w:rsidRPr="00245932">
        <w:rPr>
          <w:bCs/>
        </w:rPr>
        <w:lastRenderedPageBreak/>
        <w:t>6  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245932">
        <w:rPr>
          <w:bCs/>
        </w:rPr>
        <w:t xml:space="preserve"> в границах населё</w:t>
      </w:r>
      <w:r w:rsidRPr="00245932">
        <w:rPr>
          <w:bCs/>
        </w:rPr>
        <w:t>н</w:t>
      </w:r>
      <w:r w:rsidRPr="00245932">
        <w:rPr>
          <w:bCs/>
        </w:rPr>
        <w:t>ных пунктов г. Сорочинск, пос. Но</w:t>
      </w:r>
      <w:r w:rsidR="00865A22">
        <w:rPr>
          <w:bCs/>
        </w:rPr>
        <w:t>вый</w:t>
      </w:r>
    </w:p>
    <w:p w:rsidR="0078701D" w:rsidRDefault="0078701D" w:rsidP="00D60E7E">
      <w:pPr>
        <w:ind w:firstLine="0"/>
        <w:jc w:val="center"/>
        <w:rPr>
          <w:b/>
          <w:bCs/>
        </w:rPr>
      </w:pPr>
    </w:p>
    <w:p w:rsidR="0078701D" w:rsidRDefault="008B0BA5" w:rsidP="00D60E7E">
      <w:pPr>
        <w:ind w:firstLine="0"/>
        <w:jc w:val="center"/>
        <w:rPr>
          <w:b/>
          <w:bCs/>
        </w:rPr>
      </w:pPr>
      <w:bookmarkStart w:id="236" w:name="_GoBack"/>
      <w:r>
        <w:rPr>
          <w:noProof/>
        </w:rPr>
        <w:drawing>
          <wp:inline distT="0" distB="0" distL="0" distR="0" wp14:anchorId="26BC8AAB" wp14:editId="4539765F">
            <wp:extent cx="6230052" cy="67887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6237718" cy="6797081"/>
                    </a:xfrm>
                    <a:prstGeom prst="rect">
                      <a:avLst/>
                    </a:prstGeom>
                    <a:ln>
                      <a:noFill/>
                    </a:ln>
                    <a:extLst>
                      <a:ext uri="{53640926-AAD7-44D8-BBD7-CCE9431645EC}">
                        <a14:shadowObscured xmlns:a14="http://schemas.microsoft.com/office/drawing/2010/main"/>
                      </a:ext>
                    </a:extLst>
                  </pic:spPr>
                </pic:pic>
              </a:graphicData>
            </a:graphic>
          </wp:inline>
        </w:drawing>
      </w:r>
      <w:bookmarkEnd w:id="236"/>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78701D" w:rsidRDefault="0078701D" w:rsidP="00D60E7E">
      <w:pPr>
        <w:ind w:firstLine="0"/>
        <w:jc w:val="center"/>
        <w:rPr>
          <w:b/>
          <w:bCs/>
        </w:rPr>
      </w:pPr>
    </w:p>
    <w:p w:rsidR="008B0BA5" w:rsidRPr="008B0BA5" w:rsidRDefault="00C83529" w:rsidP="008B0BA5">
      <w:pPr>
        <w:ind w:firstLine="851"/>
      </w:pPr>
      <w:r>
        <w:rPr>
          <w:bCs/>
        </w:rPr>
        <w:lastRenderedPageBreak/>
        <w:t>7</w:t>
      </w:r>
      <w:r w:rsidRPr="00245932">
        <w:rPr>
          <w:bCs/>
        </w:rPr>
        <w:t xml:space="preserve">  Карта градостроительного зонирования   и  зон с  особыми условиями использования  территории муниципального образования  Сорочинский городской округ</w:t>
      </w:r>
      <w:r>
        <w:rPr>
          <w:bCs/>
        </w:rPr>
        <w:t xml:space="preserve"> </w:t>
      </w:r>
      <w:r w:rsidRPr="00245932">
        <w:rPr>
          <w:bCs/>
        </w:rPr>
        <w:t xml:space="preserve"> в границах населё</w:t>
      </w:r>
      <w:r w:rsidRPr="00245932">
        <w:rPr>
          <w:bCs/>
        </w:rPr>
        <w:t>н</w:t>
      </w:r>
      <w:r>
        <w:rPr>
          <w:bCs/>
        </w:rPr>
        <w:t xml:space="preserve">ных пунктов </w:t>
      </w:r>
      <w:r w:rsidRPr="00245932">
        <w:rPr>
          <w:bCs/>
        </w:rPr>
        <w:t>с. Первокрасное, с. Малахов</w:t>
      </w:r>
      <w:r>
        <w:rPr>
          <w:bCs/>
        </w:rPr>
        <w:t>ка, с. Ивановка</w:t>
      </w:r>
    </w:p>
    <w:p w:rsidR="00F07780" w:rsidRDefault="00F07780" w:rsidP="00245932">
      <w:pPr>
        <w:ind w:firstLine="851"/>
        <w:rPr>
          <w:bCs/>
        </w:rPr>
      </w:pPr>
      <w:r>
        <w:rPr>
          <w:bCs/>
          <w:noProof/>
        </w:rPr>
        <w:drawing>
          <wp:inline distT="0" distB="0" distL="0" distR="0">
            <wp:extent cx="5400000" cy="8579555"/>
            <wp:effectExtent l="0" t="0" r="0" b="0"/>
            <wp:docPr id="10" name="Рисунок 10" descr="C:\Users\Кулик\Desktop\ВИ ПЗиЗ Сорочинский ГО 2023\2 ПЗиЗ Сорочинский городской округ 2023 2 этап\Пояснительная записка\Карта ТЗ и ЗСОУИТ НП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улик\Desktop\ВИ ПЗиЗ Сорочинский ГО 2023\2 ПЗиЗ Сорочинский городской округ 2023 2 этап\Пояснительная записка\Карта ТЗ и ЗСОУИТ НП 6.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400000" cy="8579555"/>
                    </a:xfrm>
                    <a:prstGeom prst="rect">
                      <a:avLst/>
                    </a:prstGeom>
                    <a:noFill/>
                    <a:ln>
                      <a:noFill/>
                    </a:ln>
                  </pic:spPr>
                </pic:pic>
              </a:graphicData>
            </a:graphic>
          </wp:inline>
        </w:drawing>
      </w:r>
    </w:p>
    <w:p w:rsidR="00C83529" w:rsidRDefault="00C83529" w:rsidP="00245932">
      <w:pPr>
        <w:ind w:firstLine="851"/>
        <w:rPr>
          <w:bCs/>
        </w:rPr>
      </w:pPr>
    </w:p>
    <w:p w:rsidR="00564FE7" w:rsidRDefault="00F07780" w:rsidP="00245932">
      <w:pPr>
        <w:ind w:firstLine="851"/>
        <w:rPr>
          <w:bCs/>
        </w:rPr>
      </w:pPr>
      <w:r>
        <w:rPr>
          <w:bCs/>
        </w:rPr>
        <w:t>8</w:t>
      </w:r>
      <w:r w:rsidR="00245932" w:rsidRPr="00245932">
        <w:rPr>
          <w:bCs/>
        </w:rPr>
        <w:t xml:space="preserve"> </w:t>
      </w:r>
      <w:r w:rsidR="00245932">
        <w:rPr>
          <w:bCs/>
        </w:rPr>
        <w:t xml:space="preserve"> </w:t>
      </w:r>
      <w:r w:rsidR="0078701D" w:rsidRPr="00245932">
        <w:rPr>
          <w:bCs/>
        </w:rPr>
        <w:t>К</w:t>
      </w:r>
      <w:r w:rsidR="00564FE7" w:rsidRPr="00245932">
        <w:rPr>
          <w:bCs/>
        </w:rPr>
        <w:t>арта градостроительного зонирования   и  зон с  особыми условиями использования  территории в границах муниципального образования  Сорочинский городской округ</w:t>
      </w:r>
    </w:p>
    <w:p w:rsidR="00245932" w:rsidRDefault="00245932" w:rsidP="00245932">
      <w:pPr>
        <w:ind w:firstLine="851"/>
        <w:rPr>
          <w:bCs/>
        </w:rPr>
      </w:pPr>
    </w:p>
    <w:p w:rsidR="00245932" w:rsidRPr="00245932" w:rsidRDefault="000C3D5F" w:rsidP="00245932">
      <w:pPr>
        <w:ind w:firstLine="0"/>
        <w:rPr>
          <w:bCs/>
        </w:rPr>
      </w:pPr>
      <w:r>
        <w:rPr>
          <w:bCs/>
          <w:noProof/>
        </w:rPr>
        <w:drawing>
          <wp:inline distT="0" distB="0" distL="0" distR="0">
            <wp:extent cx="6301105" cy="7495022"/>
            <wp:effectExtent l="0" t="0" r="4445" b="0"/>
            <wp:docPr id="2" name="Рисунок 2" descr="C:\Users\Кулик\Desktop\ВИ ПЗиЗ Сорочинский ГО 2023\2 ПЗиЗ Сорочинский городской округ 2023 2 этап\Альбом карт\Карта ТЗ и ЗСОУИТ М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улик\Desktop\ВИ ПЗиЗ Сорочинский ГО 2023\2 ПЗиЗ Сорочинский городской округ 2023 2 этап\Альбом карт\Карта ТЗ и ЗСОУИТ МО.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6301105" cy="7495022"/>
                    </a:xfrm>
                    <a:prstGeom prst="rect">
                      <a:avLst/>
                    </a:prstGeom>
                    <a:noFill/>
                    <a:ln>
                      <a:noFill/>
                    </a:ln>
                  </pic:spPr>
                </pic:pic>
              </a:graphicData>
            </a:graphic>
          </wp:inline>
        </w:drawing>
      </w:r>
    </w:p>
    <w:sectPr w:rsidR="00245932" w:rsidRPr="00245932" w:rsidSect="008B0BA5">
      <w:headerReference w:type="default" r:id="rId50"/>
      <w:footerReference w:type="default" r:id="rId51"/>
      <w:pgSz w:w="11906" w:h="16838"/>
      <w:pgMar w:top="426" w:right="849" w:bottom="426" w:left="1134" w:header="709" w:footer="709" w:gutter="0"/>
      <w:pgBorders w:display="firstPage" w:offsetFrom="page">
        <w:top w:val="triple" w:sz="4" w:space="24" w:color="984806"/>
        <w:left w:val="triple" w:sz="4" w:space="31" w:color="984806"/>
        <w:bottom w:val="triple" w:sz="4" w:space="24" w:color="984806"/>
        <w:right w:val="triple" w:sz="4" w:space="24" w:color="984806"/>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5289" w:rsidRDefault="00CE5289" w:rsidP="000C2DCC">
      <w:r>
        <w:separator/>
      </w:r>
    </w:p>
  </w:endnote>
  <w:endnote w:type="continuationSeparator" w:id="0">
    <w:p w:rsidR="00CE5289" w:rsidRDefault="00CE5289" w:rsidP="000C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CC"/>
    <w:family w:val="roman"/>
    <w:pitch w:val="variable"/>
    <w:sig w:usb0="00000201" w:usb1="00000000" w:usb2="00000000" w:usb3="00000000" w:csb0="00000004"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GOST Type AU">
    <w:charset w:val="CC"/>
    <w:family w:val="auto"/>
    <w:pitch w:val="variable"/>
    <w:sig w:usb0="A000028F" w:usb1="1000004A" w:usb2="00000000" w:usb3="00000000" w:csb0="0000019F" w:csb1="00000000"/>
  </w:font>
  <w:font w:name="Verdana">
    <w:panose1 w:val="020B0604030504040204"/>
    <w:charset w:val="CC"/>
    <w:family w:val="swiss"/>
    <w:pitch w:val="variable"/>
    <w:sig w:usb0="A00006FF" w:usb1="4000205B" w:usb2="00000010" w:usb3="00000000" w:csb0="0000019F" w:csb1="00000000"/>
  </w:font>
  <w:font w:name="GOST type A">
    <w:altName w:val="Microsoft YaHei"/>
    <w:charset w:val="CC"/>
    <w:family w:val="swiss"/>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5CE4" w:rsidRPr="008451A3" w:rsidRDefault="00DE5CE4" w:rsidP="000C2DCC">
    <w:pPr>
      <w:pStyle w:val="aa"/>
      <w:pBdr>
        <w:top w:val="thinThickSmallGap" w:sz="24" w:space="1" w:color="622423"/>
      </w:pBdr>
      <w:tabs>
        <w:tab w:val="clear" w:pos="4153"/>
        <w:tab w:val="clear" w:pos="8306"/>
        <w:tab w:val="right" w:pos="9355"/>
      </w:tabs>
      <w:rPr>
        <w:rFonts w:ascii="Cambria" w:hAnsi="Cambria"/>
      </w:rPr>
    </w:pPr>
    <w:r w:rsidRPr="008451A3">
      <w:rPr>
        <w:color w:val="C0504D"/>
      </w:rPr>
      <w:t>Страница</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5255CB" w:rsidRPr="005255CB">
      <w:rPr>
        <w:rFonts w:ascii="Cambria" w:hAnsi="Cambria"/>
        <w:noProof/>
        <w:color w:val="C0504D"/>
      </w:rPr>
      <w:t>40</w:t>
    </w:r>
    <w:r w:rsidRPr="008451A3">
      <w:rPr>
        <w:color w:val="C0504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5289" w:rsidRDefault="00CE5289" w:rsidP="000C2DCC">
      <w:r>
        <w:separator/>
      </w:r>
    </w:p>
  </w:footnote>
  <w:footnote w:type="continuationSeparator" w:id="0">
    <w:p w:rsidR="00CE5289" w:rsidRDefault="00CE5289" w:rsidP="000C2D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5CE4" w:rsidRPr="00FF452B" w:rsidRDefault="00DE5CE4" w:rsidP="008C4EEA">
    <w:pPr>
      <w:pStyle w:val="ac"/>
      <w:pBdr>
        <w:bottom w:val="thickThinSmallGap" w:sz="24" w:space="1" w:color="622423"/>
      </w:pBdr>
      <w:ind w:firstLine="0"/>
      <w:jc w:val="center"/>
      <w:rPr>
        <w:rFonts w:ascii="Cambria" w:hAnsi="Cambria"/>
        <w:color w:val="C0504D"/>
      </w:rPr>
    </w:pPr>
    <w:r w:rsidRPr="00DB36EC">
      <w:rPr>
        <w:color w:val="C0504D"/>
      </w:rPr>
      <w:t xml:space="preserve">Правила </w:t>
    </w:r>
    <w:r>
      <w:rPr>
        <w:color w:val="C0504D"/>
      </w:rPr>
      <w:t xml:space="preserve"> </w:t>
    </w:r>
    <w:r w:rsidRPr="00DB36EC">
      <w:rPr>
        <w:color w:val="C0504D"/>
      </w:rPr>
      <w:t>землепользования</w:t>
    </w:r>
    <w:r>
      <w:rPr>
        <w:color w:val="C0504D"/>
      </w:rPr>
      <w:t xml:space="preserve"> и </w:t>
    </w:r>
    <w:r w:rsidRPr="00DB36EC">
      <w:rPr>
        <w:color w:val="C0504D"/>
      </w:rPr>
      <w:t xml:space="preserve">застройки </w:t>
    </w:r>
    <w:r>
      <w:rPr>
        <w:color w:val="C0504D"/>
      </w:rPr>
      <w:t xml:space="preserve">муниципального образования </w:t>
    </w:r>
    <w:r w:rsidRPr="00DB36EC">
      <w:rPr>
        <w:color w:val="C0504D"/>
      </w:rPr>
      <w:t xml:space="preserve"> </w:t>
    </w:r>
    <w:r>
      <w:rPr>
        <w:color w:val="C0504D"/>
      </w:rPr>
      <w:t>Сорочинский</w:t>
    </w:r>
    <w:r w:rsidRPr="008C4EEA">
      <w:rPr>
        <w:color w:val="C0504D"/>
      </w:rPr>
      <w:t xml:space="preserve"> </w:t>
    </w:r>
    <w:r>
      <w:rPr>
        <w:color w:val="C0504D"/>
      </w:rPr>
      <w:t xml:space="preserve">             </w:t>
    </w:r>
    <w:r w:rsidRPr="008C4EEA">
      <w:rPr>
        <w:color w:val="C0504D"/>
      </w:rPr>
      <w:t>городско</w:t>
    </w:r>
    <w:r>
      <w:rPr>
        <w:color w:val="C0504D"/>
      </w:rPr>
      <w:t>й</w:t>
    </w:r>
    <w:r w:rsidRPr="008C4EEA">
      <w:rPr>
        <w:color w:val="C0504D"/>
      </w:rPr>
      <w:t xml:space="preserve"> окру</w:t>
    </w:r>
    <w:r>
      <w:rPr>
        <w:color w:val="C0504D"/>
      </w:rPr>
      <w:t>г</w:t>
    </w:r>
    <w:r w:rsidRPr="00DB36EC">
      <w:rPr>
        <w:color w:val="C0504D"/>
      </w:rPr>
      <w:t xml:space="preserve"> Оренбургской области</w:t>
    </w:r>
    <w:r>
      <w:rPr>
        <w:color w:val="C0504D"/>
      </w:rPr>
      <w:t xml:space="preserve"> </w:t>
    </w:r>
    <w:r w:rsidRPr="00FF452B">
      <w:rPr>
        <w:color w:val="C0504D"/>
      </w:rPr>
      <w:t>(</w:t>
    </w:r>
    <w:r>
      <w:rPr>
        <w:color w:val="C0504D"/>
      </w:rPr>
      <w:t>в редакции 2023 г.</w:t>
    </w:r>
    <w:r w:rsidRPr="00FF452B">
      <w:rPr>
        <w:color w:val="C0504D"/>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486D39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22D31B2"/>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507082E"/>
    <w:multiLevelType w:val="hybridMultilevel"/>
    <w:tmpl w:val="F3CEF18C"/>
    <w:lvl w:ilvl="0" w:tplc="BA087C18">
      <w:start w:val="1"/>
      <w:numFmt w:val="bullet"/>
      <w:lvlText w:val=""/>
      <w:lvlJc w:val="left"/>
      <w:pPr>
        <w:ind w:left="786" w:hanging="360"/>
      </w:pPr>
      <w:rPr>
        <w:rFonts w:ascii="Symbol" w:hAnsi="Symbol" w:cs="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4">
    <w:nsid w:val="05454B91"/>
    <w:multiLevelType w:val="hybridMultilevel"/>
    <w:tmpl w:val="E1B4718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4914B5"/>
    <w:multiLevelType w:val="hybridMultilevel"/>
    <w:tmpl w:val="3DAC59A2"/>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2B97E74"/>
    <w:multiLevelType w:val="hybridMultilevel"/>
    <w:tmpl w:val="1AF8EE56"/>
    <w:lvl w:ilvl="0" w:tplc="9F3086A2">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5271D65"/>
    <w:multiLevelType w:val="hybridMultilevel"/>
    <w:tmpl w:val="CBA87A94"/>
    <w:lvl w:ilvl="0" w:tplc="EA6497C4">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AF443B1"/>
    <w:multiLevelType w:val="hybridMultilevel"/>
    <w:tmpl w:val="BD921AA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646F13"/>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DF044A3"/>
    <w:multiLevelType w:val="hybridMultilevel"/>
    <w:tmpl w:val="B54C9F90"/>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6A4217"/>
    <w:multiLevelType w:val="multilevel"/>
    <w:tmpl w:val="59DCDC80"/>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nsid w:val="24A74C7F"/>
    <w:multiLevelType w:val="hybridMultilevel"/>
    <w:tmpl w:val="CEDA1904"/>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B742A7D"/>
    <w:multiLevelType w:val="hybridMultilevel"/>
    <w:tmpl w:val="8EDC18EE"/>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2EE41230"/>
    <w:multiLevelType w:val="hybridMultilevel"/>
    <w:tmpl w:val="61BC0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9A177F"/>
    <w:multiLevelType w:val="hybridMultilevel"/>
    <w:tmpl w:val="336032A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2061A7"/>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3AEB7FCC"/>
    <w:multiLevelType w:val="multilevel"/>
    <w:tmpl w:val="04E65622"/>
    <w:lvl w:ilvl="0">
      <w:start w:val="1"/>
      <w:numFmt w:val="decimal"/>
      <w:lvlText w:val="%1."/>
      <w:lvlJc w:val="left"/>
      <w:pPr>
        <w:ind w:left="720" w:hanging="360"/>
      </w:pPr>
      <w:rPr>
        <w:rFonts w:hint="default"/>
        <w:i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12E3A65"/>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1AD4031"/>
    <w:multiLevelType w:val="hybridMultilevel"/>
    <w:tmpl w:val="F3303F74"/>
    <w:lvl w:ilvl="0" w:tplc="253005D4">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AE56EB8"/>
    <w:multiLevelType w:val="hybridMultilevel"/>
    <w:tmpl w:val="CC709D7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DF03B61"/>
    <w:multiLevelType w:val="hybridMultilevel"/>
    <w:tmpl w:val="99B6844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1D94160"/>
    <w:multiLevelType w:val="hybridMultilevel"/>
    <w:tmpl w:val="9BD8580E"/>
    <w:lvl w:ilvl="0" w:tplc="9F3086A2">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0">
    <w:nsid w:val="534C4AD1"/>
    <w:multiLevelType w:val="hybridMultilevel"/>
    <w:tmpl w:val="2E12CA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5922C7"/>
    <w:multiLevelType w:val="hybridMultilevel"/>
    <w:tmpl w:val="0FB60A76"/>
    <w:lvl w:ilvl="0" w:tplc="BA087C18">
      <w:start w:val="1"/>
      <w:numFmt w:val="bullet"/>
      <w:lvlText w:val=""/>
      <w:lvlJc w:val="left"/>
      <w:pPr>
        <w:tabs>
          <w:tab w:val="num" w:pos="757"/>
        </w:tabs>
        <w:ind w:left="737" w:hanging="340"/>
      </w:pPr>
      <w:rPr>
        <w:rFonts w:ascii="Symbol" w:hAnsi="Symbol" w:cs="Symbol" w:hint="default"/>
      </w:rPr>
    </w:lvl>
    <w:lvl w:ilvl="1" w:tplc="04190003">
      <w:start w:val="1"/>
      <w:numFmt w:val="bullet"/>
      <w:lvlText w:val="o"/>
      <w:lvlJc w:val="left"/>
      <w:pPr>
        <w:tabs>
          <w:tab w:val="num" w:pos="2308"/>
        </w:tabs>
        <w:ind w:left="2308" w:hanging="360"/>
      </w:pPr>
      <w:rPr>
        <w:rFonts w:ascii="Courier New" w:hAnsi="Courier New" w:cs="Courier New" w:hint="default"/>
      </w:rPr>
    </w:lvl>
    <w:lvl w:ilvl="2" w:tplc="04190005">
      <w:start w:val="1"/>
      <w:numFmt w:val="bullet"/>
      <w:lvlText w:val=""/>
      <w:lvlJc w:val="left"/>
      <w:pPr>
        <w:tabs>
          <w:tab w:val="num" w:pos="3028"/>
        </w:tabs>
        <w:ind w:left="3028" w:hanging="360"/>
      </w:pPr>
      <w:rPr>
        <w:rFonts w:ascii="Wingdings" w:hAnsi="Wingdings" w:cs="Wingdings" w:hint="default"/>
      </w:rPr>
    </w:lvl>
    <w:lvl w:ilvl="3" w:tplc="04190001">
      <w:start w:val="1"/>
      <w:numFmt w:val="bullet"/>
      <w:lvlText w:val=""/>
      <w:lvlJc w:val="left"/>
      <w:pPr>
        <w:tabs>
          <w:tab w:val="num" w:pos="3748"/>
        </w:tabs>
        <w:ind w:left="3748" w:hanging="360"/>
      </w:pPr>
      <w:rPr>
        <w:rFonts w:ascii="Symbol" w:hAnsi="Symbol" w:cs="Symbol" w:hint="default"/>
      </w:rPr>
    </w:lvl>
    <w:lvl w:ilvl="4" w:tplc="04190003">
      <w:start w:val="1"/>
      <w:numFmt w:val="bullet"/>
      <w:lvlText w:val="o"/>
      <w:lvlJc w:val="left"/>
      <w:pPr>
        <w:tabs>
          <w:tab w:val="num" w:pos="4468"/>
        </w:tabs>
        <w:ind w:left="4468" w:hanging="360"/>
      </w:pPr>
      <w:rPr>
        <w:rFonts w:ascii="Courier New" w:hAnsi="Courier New" w:cs="Courier New" w:hint="default"/>
      </w:rPr>
    </w:lvl>
    <w:lvl w:ilvl="5" w:tplc="04190005">
      <w:start w:val="1"/>
      <w:numFmt w:val="bullet"/>
      <w:lvlText w:val=""/>
      <w:lvlJc w:val="left"/>
      <w:pPr>
        <w:tabs>
          <w:tab w:val="num" w:pos="5188"/>
        </w:tabs>
        <w:ind w:left="5188" w:hanging="360"/>
      </w:pPr>
      <w:rPr>
        <w:rFonts w:ascii="Wingdings" w:hAnsi="Wingdings" w:cs="Wingdings" w:hint="default"/>
      </w:rPr>
    </w:lvl>
    <w:lvl w:ilvl="6" w:tplc="04190001">
      <w:start w:val="1"/>
      <w:numFmt w:val="bullet"/>
      <w:lvlText w:val=""/>
      <w:lvlJc w:val="left"/>
      <w:pPr>
        <w:tabs>
          <w:tab w:val="num" w:pos="5908"/>
        </w:tabs>
        <w:ind w:left="5908" w:hanging="360"/>
      </w:pPr>
      <w:rPr>
        <w:rFonts w:ascii="Symbol" w:hAnsi="Symbol" w:cs="Symbol" w:hint="default"/>
      </w:rPr>
    </w:lvl>
    <w:lvl w:ilvl="7" w:tplc="04190003">
      <w:start w:val="1"/>
      <w:numFmt w:val="bullet"/>
      <w:lvlText w:val="o"/>
      <w:lvlJc w:val="left"/>
      <w:pPr>
        <w:tabs>
          <w:tab w:val="num" w:pos="6628"/>
        </w:tabs>
        <w:ind w:left="6628" w:hanging="360"/>
      </w:pPr>
      <w:rPr>
        <w:rFonts w:ascii="Courier New" w:hAnsi="Courier New" w:cs="Courier New" w:hint="default"/>
      </w:rPr>
    </w:lvl>
    <w:lvl w:ilvl="8" w:tplc="04190005">
      <w:start w:val="1"/>
      <w:numFmt w:val="bullet"/>
      <w:lvlText w:val=""/>
      <w:lvlJc w:val="left"/>
      <w:pPr>
        <w:tabs>
          <w:tab w:val="num" w:pos="7348"/>
        </w:tabs>
        <w:ind w:left="7348" w:hanging="360"/>
      </w:pPr>
      <w:rPr>
        <w:rFonts w:ascii="Wingdings" w:hAnsi="Wingdings" w:cs="Wingdings" w:hint="default"/>
      </w:rPr>
    </w:lvl>
  </w:abstractNum>
  <w:abstractNum w:abstractNumId="32">
    <w:nsid w:val="556F4BE9"/>
    <w:multiLevelType w:val="hybridMultilevel"/>
    <w:tmpl w:val="6548F40C"/>
    <w:lvl w:ilvl="0" w:tplc="E7AA0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5BFD3731"/>
    <w:multiLevelType w:val="hybridMultilevel"/>
    <w:tmpl w:val="D89EDFB4"/>
    <w:lvl w:ilvl="0" w:tplc="9F3086A2">
      <w:numFmt w:val="bullet"/>
      <w:lvlText w:val=""/>
      <w:lvlJc w:val="left"/>
      <w:pPr>
        <w:ind w:left="2160" w:hanging="360"/>
      </w:pPr>
      <w:rPr>
        <w:rFonts w:ascii="Symbol" w:hAnsi="Symbol" w:hint="default"/>
      </w:rPr>
    </w:lvl>
    <w:lvl w:ilvl="1" w:tplc="9F3086A2">
      <w:numFmt w:val="bullet"/>
      <w:lvlText w:val=""/>
      <w:lvlJc w:val="left"/>
      <w:pPr>
        <w:ind w:left="3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61885854"/>
    <w:multiLevelType w:val="multilevel"/>
    <w:tmpl w:val="C6484AEE"/>
    <w:lvl w:ilvl="0">
      <w:start w:val="6"/>
      <w:numFmt w:val="decimal"/>
      <w:lvlText w:val="%1."/>
      <w:lvlJc w:val="left"/>
      <w:pPr>
        <w:ind w:left="644" w:hanging="360"/>
      </w:pPr>
      <w:rPr>
        <w:rFonts w:hint="default"/>
      </w:rPr>
    </w:lvl>
    <w:lvl w:ilvl="1">
      <w:start w:val="1"/>
      <w:numFmt w:val="decimal"/>
      <w:isLgl/>
      <w:lvlText w:val="%1.%2."/>
      <w:lvlJc w:val="left"/>
      <w:pPr>
        <w:ind w:left="1249" w:hanging="54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36">
    <w:nsid w:val="64D754D0"/>
    <w:multiLevelType w:val="hybridMultilevel"/>
    <w:tmpl w:val="751C15E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76975E2"/>
    <w:multiLevelType w:val="hybridMultilevel"/>
    <w:tmpl w:val="1708113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8DE5975"/>
    <w:multiLevelType w:val="hybridMultilevel"/>
    <w:tmpl w:val="4EC8C062"/>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B486E5D"/>
    <w:multiLevelType w:val="hybridMultilevel"/>
    <w:tmpl w:val="94363E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E7959FA"/>
    <w:multiLevelType w:val="hybridMultilevel"/>
    <w:tmpl w:val="04D6FC9E"/>
    <w:lvl w:ilvl="0" w:tplc="04190001">
      <w:start w:val="1"/>
      <w:numFmt w:val="bullet"/>
      <w:lvlText w:val=""/>
      <w:lvlJc w:val="left"/>
      <w:pPr>
        <w:ind w:left="1146" w:hanging="360"/>
      </w:pPr>
      <w:rPr>
        <w:rFonts w:ascii="Symbol" w:hAnsi="Symbol" w:cs="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nsid w:val="703B62BA"/>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ED4B49"/>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7B647331"/>
    <w:multiLevelType w:val="hybridMultilevel"/>
    <w:tmpl w:val="F5988E60"/>
    <w:lvl w:ilvl="0" w:tplc="4C7A6CE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6">
    <w:nsid w:val="7BA94E32"/>
    <w:multiLevelType w:val="hybridMultilevel"/>
    <w:tmpl w:val="A466746A"/>
    <w:lvl w:ilvl="0" w:tplc="BFDCDD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0"/>
  </w:num>
  <w:num w:numId="2">
    <w:abstractNumId w:val="18"/>
  </w:num>
  <w:num w:numId="3">
    <w:abstractNumId w:val="44"/>
  </w:num>
  <w:num w:numId="4">
    <w:abstractNumId w:val="46"/>
  </w:num>
  <w:num w:numId="5">
    <w:abstractNumId w:val="7"/>
  </w:num>
  <w:num w:numId="6">
    <w:abstractNumId w:val="43"/>
  </w:num>
  <w:num w:numId="7">
    <w:abstractNumId w:val="19"/>
  </w:num>
  <w:num w:numId="8">
    <w:abstractNumId w:val="17"/>
  </w:num>
  <w:num w:numId="9">
    <w:abstractNumId w:val="14"/>
  </w:num>
  <w:num w:numId="10">
    <w:abstractNumId w:val="0"/>
    <w:lvlOverride w:ilvl="0">
      <w:lvl w:ilvl="0">
        <w:start w:val="1"/>
        <w:numFmt w:val="bullet"/>
        <w:lvlText w:val="?"/>
        <w:legacy w:legacy="1" w:legacySpace="0" w:legacyIndent="283"/>
        <w:lvlJc w:val="left"/>
        <w:pPr>
          <w:ind w:left="992" w:hanging="283"/>
        </w:pPr>
        <w:rPr>
          <w:rFonts w:ascii="Helvetica" w:hAnsi="Helvetica" w:hint="default"/>
        </w:rPr>
      </w:lvl>
    </w:lvlOverride>
  </w:num>
  <w:num w:numId="11">
    <w:abstractNumId w:val="36"/>
  </w:num>
  <w:num w:numId="12">
    <w:abstractNumId w:val="28"/>
  </w:num>
  <w:num w:numId="13">
    <w:abstractNumId w:val="20"/>
  </w:num>
  <w:num w:numId="14">
    <w:abstractNumId w:val="40"/>
  </w:num>
  <w:num w:numId="15">
    <w:abstractNumId w:val="15"/>
  </w:num>
  <w:num w:numId="16">
    <w:abstractNumId w:val="33"/>
  </w:num>
  <w:num w:numId="17">
    <w:abstractNumId w:val="6"/>
  </w:num>
  <w:num w:numId="18">
    <w:abstractNumId w:val="5"/>
  </w:num>
  <w:num w:numId="19">
    <w:abstractNumId w:val="16"/>
  </w:num>
  <w:num w:numId="20">
    <w:abstractNumId w:val="13"/>
  </w:num>
  <w:num w:numId="21">
    <w:abstractNumId w:val="34"/>
  </w:num>
  <w:num w:numId="22">
    <w:abstractNumId w:val="3"/>
  </w:num>
  <w:num w:numId="23">
    <w:abstractNumId w:val="31"/>
  </w:num>
  <w:num w:numId="24">
    <w:abstractNumId w:val="26"/>
  </w:num>
  <w:num w:numId="25">
    <w:abstractNumId w:val="10"/>
  </w:num>
  <w:num w:numId="26">
    <w:abstractNumId w:val="38"/>
  </w:num>
  <w:num w:numId="27">
    <w:abstractNumId w:val="11"/>
  </w:num>
  <w:num w:numId="28">
    <w:abstractNumId w:val="21"/>
  </w:num>
  <w:num w:numId="29">
    <w:abstractNumId w:val="37"/>
  </w:num>
  <w:num w:numId="30">
    <w:abstractNumId w:val="27"/>
  </w:num>
  <w:num w:numId="31">
    <w:abstractNumId w:val="23"/>
  </w:num>
  <w:num w:numId="32">
    <w:abstractNumId w:val="1"/>
  </w:num>
  <w:num w:numId="33">
    <w:abstractNumId w:val="24"/>
  </w:num>
  <w:num w:numId="34">
    <w:abstractNumId w:val="41"/>
  </w:num>
  <w:num w:numId="35">
    <w:abstractNumId w:val="29"/>
  </w:num>
  <w:num w:numId="36">
    <w:abstractNumId w:val="42"/>
  </w:num>
  <w:num w:numId="37">
    <w:abstractNumId w:val="22"/>
  </w:num>
  <w:num w:numId="38">
    <w:abstractNumId w:val="2"/>
  </w:num>
  <w:num w:numId="39">
    <w:abstractNumId w:val="9"/>
  </w:num>
  <w:num w:numId="40">
    <w:abstractNumId w:val="25"/>
  </w:num>
  <w:num w:numId="41">
    <w:abstractNumId w:val="35"/>
  </w:num>
  <w:num w:numId="42">
    <w:abstractNumId w:val="32"/>
  </w:num>
  <w:num w:numId="43">
    <w:abstractNumId w:val="8"/>
  </w:num>
  <w:num w:numId="44">
    <w:abstractNumId w:val="12"/>
  </w:num>
  <w:num w:numId="45">
    <w:abstractNumId w:val="4"/>
  </w:num>
  <w:num w:numId="46">
    <w:abstractNumId w:val="45"/>
  </w:num>
  <w:num w:numId="47">
    <w:abstractNumId w:val="3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9"/>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3A4"/>
    <w:rsid w:val="00002424"/>
    <w:rsid w:val="000031FB"/>
    <w:rsid w:val="00004271"/>
    <w:rsid w:val="00005558"/>
    <w:rsid w:val="00005A0F"/>
    <w:rsid w:val="000072CD"/>
    <w:rsid w:val="00007580"/>
    <w:rsid w:val="00007C8E"/>
    <w:rsid w:val="00014C86"/>
    <w:rsid w:val="00015166"/>
    <w:rsid w:val="00015A00"/>
    <w:rsid w:val="0001756C"/>
    <w:rsid w:val="0001790B"/>
    <w:rsid w:val="0002135A"/>
    <w:rsid w:val="0002407E"/>
    <w:rsid w:val="000256E9"/>
    <w:rsid w:val="00035A3A"/>
    <w:rsid w:val="00041010"/>
    <w:rsid w:val="00042C3D"/>
    <w:rsid w:val="00044723"/>
    <w:rsid w:val="00046C17"/>
    <w:rsid w:val="000503A1"/>
    <w:rsid w:val="00054B2D"/>
    <w:rsid w:val="00056BF2"/>
    <w:rsid w:val="00057BFA"/>
    <w:rsid w:val="00057E48"/>
    <w:rsid w:val="00064202"/>
    <w:rsid w:val="000653B6"/>
    <w:rsid w:val="000674BB"/>
    <w:rsid w:val="00067725"/>
    <w:rsid w:val="000677E7"/>
    <w:rsid w:val="000721FB"/>
    <w:rsid w:val="000726BF"/>
    <w:rsid w:val="00074651"/>
    <w:rsid w:val="00074D29"/>
    <w:rsid w:val="00075E0F"/>
    <w:rsid w:val="00076F20"/>
    <w:rsid w:val="0007760E"/>
    <w:rsid w:val="000801A6"/>
    <w:rsid w:val="00083054"/>
    <w:rsid w:val="000832DB"/>
    <w:rsid w:val="000863CD"/>
    <w:rsid w:val="0008655F"/>
    <w:rsid w:val="0008661A"/>
    <w:rsid w:val="000900D9"/>
    <w:rsid w:val="00096E5A"/>
    <w:rsid w:val="00096F59"/>
    <w:rsid w:val="000A37B3"/>
    <w:rsid w:val="000A3CE9"/>
    <w:rsid w:val="000A4796"/>
    <w:rsid w:val="000A54F9"/>
    <w:rsid w:val="000B14B9"/>
    <w:rsid w:val="000B212D"/>
    <w:rsid w:val="000B2ABB"/>
    <w:rsid w:val="000B3352"/>
    <w:rsid w:val="000B6642"/>
    <w:rsid w:val="000B6801"/>
    <w:rsid w:val="000C12A8"/>
    <w:rsid w:val="000C166F"/>
    <w:rsid w:val="000C2704"/>
    <w:rsid w:val="000C2DCC"/>
    <w:rsid w:val="000C3D5F"/>
    <w:rsid w:val="000C7530"/>
    <w:rsid w:val="000D1986"/>
    <w:rsid w:val="000D3250"/>
    <w:rsid w:val="000D4046"/>
    <w:rsid w:val="000D4D24"/>
    <w:rsid w:val="000D5731"/>
    <w:rsid w:val="000D5B42"/>
    <w:rsid w:val="000D658D"/>
    <w:rsid w:val="000D7AE0"/>
    <w:rsid w:val="000E0EB5"/>
    <w:rsid w:val="000E0FBF"/>
    <w:rsid w:val="000E1FBC"/>
    <w:rsid w:val="000E327E"/>
    <w:rsid w:val="000E5C3C"/>
    <w:rsid w:val="000E69EC"/>
    <w:rsid w:val="000F1BD9"/>
    <w:rsid w:val="000F29AB"/>
    <w:rsid w:val="000F2AF4"/>
    <w:rsid w:val="00101EEE"/>
    <w:rsid w:val="00103E1F"/>
    <w:rsid w:val="00105102"/>
    <w:rsid w:val="001156BD"/>
    <w:rsid w:val="0011745A"/>
    <w:rsid w:val="00117A7C"/>
    <w:rsid w:val="00121DF3"/>
    <w:rsid w:val="00123652"/>
    <w:rsid w:val="00123D25"/>
    <w:rsid w:val="00124233"/>
    <w:rsid w:val="00126BFE"/>
    <w:rsid w:val="00127046"/>
    <w:rsid w:val="001316C3"/>
    <w:rsid w:val="001342ED"/>
    <w:rsid w:val="001410C9"/>
    <w:rsid w:val="00142EFB"/>
    <w:rsid w:val="00143A8D"/>
    <w:rsid w:val="00145002"/>
    <w:rsid w:val="00145998"/>
    <w:rsid w:val="00146A73"/>
    <w:rsid w:val="001500A2"/>
    <w:rsid w:val="00151292"/>
    <w:rsid w:val="001516C0"/>
    <w:rsid w:val="00153400"/>
    <w:rsid w:val="00155E83"/>
    <w:rsid w:val="00162060"/>
    <w:rsid w:val="001639EE"/>
    <w:rsid w:val="00167380"/>
    <w:rsid w:val="00167567"/>
    <w:rsid w:val="0017303E"/>
    <w:rsid w:val="001739F7"/>
    <w:rsid w:val="00177D3B"/>
    <w:rsid w:val="0018183A"/>
    <w:rsid w:val="00182465"/>
    <w:rsid w:val="00186152"/>
    <w:rsid w:val="001867A3"/>
    <w:rsid w:val="0018767E"/>
    <w:rsid w:val="0019026F"/>
    <w:rsid w:val="00195FB9"/>
    <w:rsid w:val="0019686A"/>
    <w:rsid w:val="00196AD7"/>
    <w:rsid w:val="001976A3"/>
    <w:rsid w:val="001A036E"/>
    <w:rsid w:val="001A1349"/>
    <w:rsid w:val="001A2227"/>
    <w:rsid w:val="001A2FB3"/>
    <w:rsid w:val="001A30AA"/>
    <w:rsid w:val="001A5FC6"/>
    <w:rsid w:val="001A7BA4"/>
    <w:rsid w:val="001B009A"/>
    <w:rsid w:val="001B1DC7"/>
    <w:rsid w:val="001B2419"/>
    <w:rsid w:val="001B30AA"/>
    <w:rsid w:val="001B31E4"/>
    <w:rsid w:val="001B6C86"/>
    <w:rsid w:val="001C1BD6"/>
    <w:rsid w:val="001C3E4A"/>
    <w:rsid w:val="001C4636"/>
    <w:rsid w:val="001C471C"/>
    <w:rsid w:val="001C573C"/>
    <w:rsid w:val="001C6E07"/>
    <w:rsid w:val="001D275C"/>
    <w:rsid w:val="001E0CAC"/>
    <w:rsid w:val="001E31E9"/>
    <w:rsid w:val="001E3CCF"/>
    <w:rsid w:val="001E57B6"/>
    <w:rsid w:val="001E7028"/>
    <w:rsid w:val="001F16C6"/>
    <w:rsid w:val="001F1FF2"/>
    <w:rsid w:val="001F4882"/>
    <w:rsid w:val="001F4D66"/>
    <w:rsid w:val="001F54C6"/>
    <w:rsid w:val="001F58F6"/>
    <w:rsid w:val="001F6805"/>
    <w:rsid w:val="001F79A6"/>
    <w:rsid w:val="001F7B36"/>
    <w:rsid w:val="002015D7"/>
    <w:rsid w:val="00201B67"/>
    <w:rsid w:val="00202F73"/>
    <w:rsid w:val="00203489"/>
    <w:rsid w:val="00203C8B"/>
    <w:rsid w:val="0020451C"/>
    <w:rsid w:val="00207BDD"/>
    <w:rsid w:val="002107A6"/>
    <w:rsid w:val="002117B0"/>
    <w:rsid w:val="00220450"/>
    <w:rsid w:val="00221CC5"/>
    <w:rsid w:val="00225C1E"/>
    <w:rsid w:val="0022683F"/>
    <w:rsid w:val="0022690D"/>
    <w:rsid w:val="0022793C"/>
    <w:rsid w:val="00234D18"/>
    <w:rsid w:val="00237C74"/>
    <w:rsid w:val="002410DD"/>
    <w:rsid w:val="002418FB"/>
    <w:rsid w:val="00242E9D"/>
    <w:rsid w:val="00243150"/>
    <w:rsid w:val="00244599"/>
    <w:rsid w:val="00245387"/>
    <w:rsid w:val="0024591C"/>
    <w:rsid w:val="00245932"/>
    <w:rsid w:val="00245C11"/>
    <w:rsid w:val="00250691"/>
    <w:rsid w:val="0025170E"/>
    <w:rsid w:val="00255C3A"/>
    <w:rsid w:val="002567CC"/>
    <w:rsid w:val="00264FA6"/>
    <w:rsid w:val="002650B4"/>
    <w:rsid w:val="00265153"/>
    <w:rsid w:val="002656AC"/>
    <w:rsid w:val="0026703C"/>
    <w:rsid w:val="0027055B"/>
    <w:rsid w:val="002730AC"/>
    <w:rsid w:val="002732E0"/>
    <w:rsid w:val="00277359"/>
    <w:rsid w:val="00280AAB"/>
    <w:rsid w:val="00287BE1"/>
    <w:rsid w:val="002909D8"/>
    <w:rsid w:val="002919CF"/>
    <w:rsid w:val="002925C5"/>
    <w:rsid w:val="002937C4"/>
    <w:rsid w:val="00294514"/>
    <w:rsid w:val="002952EC"/>
    <w:rsid w:val="002965B6"/>
    <w:rsid w:val="002A05A8"/>
    <w:rsid w:val="002A14A9"/>
    <w:rsid w:val="002A19AC"/>
    <w:rsid w:val="002A1D9A"/>
    <w:rsid w:val="002A1ECC"/>
    <w:rsid w:val="002A3EC6"/>
    <w:rsid w:val="002A637D"/>
    <w:rsid w:val="002B37C9"/>
    <w:rsid w:val="002B5F10"/>
    <w:rsid w:val="002B67C5"/>
    <w:rsid w:val="002B6BF2"/>
    <w:rsid w:val="002B734E"/>
    <w:rsid w:val="002B747D"/>
    <w:rsid w:val="002B79FA"/>
    <w:rsid w:val="002D18B4"/>
    <w:rsid w:val="002D3E74"/>
    <w:rsid w:val="002D4321"/>
    <w:rsid w:val="002D47F0"/>
    <w:rsid w:val="002D5E14"/>
    <w:rsid w:val="002D727E"/>
    <w:rsid w:val="002E25A5"/>
    <w:rsid w:val="002E3B75"/>
    <w:rsid w:val="002F1D27"/>
    <w:rsid w:val="002F2E65"/>
    <w:rsid w:val="002F352B"/>
    <w:rsid w:val="002F44FB"/>
    <w:rsid w:val="002F52E5"/>
    <w:rsid w:val="002F5BA8"/>
    <w:rsid w:val="002F5C1D"/>
    <w:rsid w:val="002F7820"/>
    <w:rsid w:val="003021EA"/>
    <w:rsid w:val="003037A8"/>
    <w:rsid w:val="00310DA3"/>
    <w:rsid w:val="0031342D"/>
    <w:rsid w:val="00313571"/>
    <w:rsid w:val="00313CEE"/>
    <w:rsid w:val="003144D8"/>
    <w:rsid w:val="00315778"/>
    <w:rsid w:val="003168E2"/>
    <w:rsid w:val="003169FF"/>
    <w:rsid w:val="00316EC9"/>
    <w:rsid w:val="00320274"/>
    <w:rsid w:val="00321522"/>
    <w:rsid w:val="003241EA"/>
    <w:rsid w:val="0032712A"/>
    <w:rsid w:val="00327E24"/>
    <w:rsid w:val="00332BAC"/>
    <w:rsid w:val="00333108"/>
    <w:rsid w:val="00337326"/>
    <w:rsid w:val="00337660"/>
    <w:rsid w:val="00340204"/>
    <w:rsid w:val="00340E64"/>
    <w:rsid w:val="00340FE7"/>
    <w:rsid w:val="0034388D"/>
    <w:rsid w:val="00344150"/>
    <w:rsid w:val="00345232"/>
    <w:rsid w:val="00346804"/>
    <w:rsid w:val="003476B7"/>
    <w:rsid w:val="00353A5E"/>
    <w:rsid w:val="00355127"/>
    <w:rsid w:val="00361CB1"/>
    <w:rsid w:val="003655B0"/>
    <w:rsid w:val="003718DD"/>
    <w:rsid w:val="003721DD"/>
    <w:rsid w:val="00372EB4"/>
    <w:rsid w:val="00373496"/>
    <w:rsid w:val="003742B2"/>
    <w:rsid w:val="003758A6"/>
    <w:rsid w:val="003758D4"/>
    <w:rsid w:val="0037636A"/>
    <w:rsid w:val="003808D3"/>
    <w:rsid w:val="003810C2"/>
    <w:rsid w:val="0038243B"/>
    <w:rsid w:val="003847A3"/>
    <w:rsid w:val="00386B65"/>
    <w:rsid w:val="00386C98"/>
    <w:rsid w:val="00391558"/>
    <w:rsid w:val="00391B3A"/>
    <w:rsid w:val="0039335C"/>
    <w:rsid w:val="003936C5"/>
    <w:rsid w:val="00393A31"/>
    <w:rsid w:val="00395172"/>
    <w:rsid w:val="003A04A2"/>
    <w:rsid w:val="003A0CB7"/>
    <w:rsid w:val="003A0D23"/>
    <w:rsid w:val="003A53DB"/>
    <w:rsid w:val="003A568E"/>
    <w:rsid w:val="003A6432"/>
    <w:rsid w:val="003B0C91"/>
    <w:rsid w:val="003B14C0"/>
    <w:rsid w:val="003B29A3"/>
    <w:rsid w:val="003B6075"/>
    <w:rsid w:val="003C1B08"/>
    <w:rsid w:val="003C4FD4"/>
    <w:rsid w:val="003C78AA"/>
    <w:rsid w:val="003D27E8"/>
    <w:rsid w:val="003D2904"/>
    <w:rsid w:val="003D2D2E"/>
    <w:rsid w:val="003D7BBE"/>
    <w:rsid w:val="003D7E0D"/>
    <w:rsid w:val="003E01FC"/>
    <w:rsid w:val="003E3533"/>
    <w:rsid w:val="003E3A73"/>
    <w:rsid w:val="003E478C"/>
    <w:rsid w:val="003E5A96"/>
    <w:rsid w:val="003E77A0"/>
    <w:rsid w:val="003E78D3"/>
    <w:rsid w:val="003F095E"/>
    <w:rsid w:val="003F46CD"/>
    <w:rsid w:val="003F76D3"/>
    <w:rsid w:val="00400B8C"/>
    <w:rsid w:val="004015DB"/>
    <w:rsid w:val="00402228"/>
    <w:rsid w:val="0040297B"/>
    <w:rsid w:val="004057F3"/>
    <w:rsid w:val="00411D6D"/>
    <w:rsid w:val="00414150"/>
    <w:rsid w:val="00414B94"/>
    <w:rsid w:val="00415AB8"/>
    <w:rsid w:val="00416E98"/>
    <w:rsid w:val="00416EFC"/>
    <w:rsid w:val="0042057B"/>
    <w:rsid w:val="0042067D"/>
    <w:rsid w:val="00424F5E"/>
    <w:rsid w:val="00426F39"/>
    <w:rsid w:val="004302EC"/>
    <w:rsid w:val="00430D36"/>
    <w:rsid w:val="004327F2"/>
    <w:rsid w:val="00434237"/>
    <w:rsid w:val="00437CBE"/>
    <w:rsid w:val="00440AAA"/>
    <w:rsid w:val="00441AA3"/>
    <w:rsid w:val="004426C4"/>
    <w:rsid w:val="00443033"/>
    <w:rsid w:val="00443332"/>
    <w:rsid w:val="00443565"/>
    <w:rsid w:val="00443C96"/>
    <w:rsid w:val="00445211"/>
    <w:rsid w:val="0044716D"/>
    <w:rsid w:val="00447BFD"/>
    <w:rsid w:val="00452275"/>
    <w:rsid w:val="00456FBD"/>
    <w:rsid w:val="00457EA0"/>
    <w:rsid w:val="004601E0"/>
    <w:rsid w:val="00460934"/>
    <w:rsid w:val="00463303"/>
    <w:rsid w:val="00465B10"/>
    <w:rsid w:val="004664AF"/>
    <w:rsid w:val="0046749F"/>
    <w:rsid w:val="0047051D"/>
    <w:rsid w:val="004716F2"/>
    <w:rsid w:val="0047243B"/>
    <w:rsid w:val="004755BE"/>
    <w:rsid w:val="004768E3"/>
    <w:rsid w:val="004776DC"/>
    <w:rsid w:val="00477A05"/>
    <w:rsid w:val="0048497C"/>
    <w:rsid w:val="00490D56"/>
    <w:rsid w:val="00494606"/>
    <w:rsid w:val="00494D58"/>
    <w:rsid w:val="0049557B"/>
    <w:rsid w:val="00495668"/>
    <w:rsid w:val="00496022"/>
    <w:rsid w:val="004A1EB5"/>
    <w:rsid w:val="004A270E"/>
    <w:rsid w:val="004A4BE0"/>
    <w:rsid w:val="004A4E4E"/>
    <w:rsid w:val="004A4FCF"/>
    <w:rsid w:val="004A6188"/>
    <w:rsid w:val="004A7AE8"/>
    <w:rsid w:val="004B06AB"/>
    <w:rsid w:val="004B14B4"/>
    <w:rsid w:val="004B1565"/>
    <w:rsid w:val="004B43BB"/>
    <w:rsid w:val="004B60F8"/>
    <w:rsid w:val="004B7D7F"/>
    <w:rsid w:val="004C352B"/>
    <w:rsid w:val="004C44D6"/>
    <w:rsid w:val="004C5FFF"/>
    <w:rsid w:val="004C7B19"/>
    <w:rsid w:val="004C7F0C"/>
    <w:rsid w:val="004D0537"/>
    <w:rsid w:val="004D1440"/>
    <w:rsid w:val="004D16A2"/>
    <w:rsid w:val="004D793E"/>
    <w:rsid w:val="004D7FF8"/>
    <w:rsid w:val="004E3C31"/>
    <w:rsid w:val="004E4247"/>
    <w:rsid w:val="004E63A3"/>
    <w:rsid w:val="004F02CF"/>
    <w:rsid w:val="004F06E5"/>
    <w:rsid w:val="004F0EA7"/>
    <w:rsid w:val="004F19E9"/>
    <w:rsid w:val="004F3413"/>
    <w:rsid w:val="004F5934"/>
    <w:rsid w:val="004F5F5C"/>
    <w:rsid w:val="004F7EE1"/>
    <w:rsid w:val="005025E4"/>
    <w:rsid w:val="00503880"/>
    <w:rsid w:val="00504A29"/>
    <w:rsid w:val="005056EC"/>
    <w:rsid w:val="00506097"/>
    <w:rsid w:val="00510AA9"/>
    <w:rsid w:val="00511273"/>
    <w:rsid w:val="005126F0"/>
    <w:rsid w:val="00512F3C"/>
    <w:rsid w:val="00513707"/>
    <w:rsid w:val="00514ECC"/>
    <w:rsid w:val="005168A7"/>
    <w:rsid w:val="00517961"/>
    <w:rsid w:val="005255CB"/>
    <w:rsid w:val="00532D7C"/>
    <w:rsid w:val="00532F19"/>
    <w:rsid w:val="00533ECF"/>
    <w:rsid w:val="00535481"/>
    <w:rsid w:val="005371CC"/>
    <w:rsid w:val="00537B2C"/>
    <w:rsid w:val="005404EB"/>
    <w:rsid w:val="005410AF"/>
    <w:rsid w:val="00541925"/>
    <w:rsid w:val="00544053"/>
    <w:rsid w:val="005445CB"/>
    <w:rsid w:val="00544A40"/>
    <w:rsid w:val="00546D7D"/>
    <w:rsid w:val="00550966"/>
    <w:rsid w:val="00550F6B"/>
    <w:rsid w:val="00551450"/>
    <w:rsid w:val="00553893"/>
    <w:rsid w:val="00554320"/>
    <w:rsid w:val="005552C4"/>
    <w:rsid w:val="005566A4"/>
    <w:rsid w:val="0056253A"/>
    <w:rsid w:val="0056438D"/>
    <w:rsid w:val="00564E80"/>
    <w:rsid w:val="00564FE7"/>
    <w:rsid w:val="00566256"/>
    <w:rsid w:val="005666C2"/>
    <w:rsid w:val="00567F47"/>
    <w:rsid w:val="00577A7C"/>
    <w:rsid w:val="00581BA8"/>
    <w:rsid w:val="005868A7"/>
    <w:rsid w:val="00587F73"/>
    <w:rsid w:val="0059015D"/>
    <w:rsid w:val="00590343"/>
    <w:rsid w:val="005906E0"/>
    <w:rsid w:val="00591137"/>
    <w:rsid w:val="005927CF"/>
    <w:rsid w:val="0059297D"/>
    <w:rsid w:val="005961C9"/>
    <w:rsid w:val="00596385"/>
    <w:rsid w:val="005A0549"/>
    <w:rsid w:val="005A0A82"/>
    <w:rsid w:val="005A231A"/>
    <w:rsid w:val="005A2690"/>
    <w:rsid w:val="005A34EF"/>
    <w:rsid w:val="005A3510"/>
    <w:rsid w:val="005A5A57"/>
    <w:rsid w:val="005A5ED4"/>
    <w:rsid w:val="005A653C"/>
    <w:rsid w:val="005A6F98"/>
    <w:rsid w:val="005A7496"/>
    <w:rsid w:val="005A75EE"/>
    <w:rsid w:val="005B21E3"/>
    <w:rsid w:val="005B4DCF"/>
    <w:rsid w:val="005B55F0"/>
    <w:rsid w:val="005B5BD5"/>
    <w:rsid w:val="005C198B"/>
    <w:rsid w:val="005C2B74"/>
    <w:rsid w:val="005C620E"/>
    <w:rsid w:val="005C7D03"/>
    <w:rsid w:val="005C7DD6"/>
    <w:rsid w:val="005D0C40"/>
    <w:rsid w:val="005D1569"/>
    <w:rsid w:val="005D1972"/>
    <w:rsid w:val="005D2333"/>
    <w:rsid w:val="005D36B8"/>
    <w:rsid w:val="005D3CCE"/>
    <w:rsid w:val="005D4ED7"/>
    <w:rsid w:val="005D7A4C"/>
    <w:rsid w:val="005E35B6"/>
    <w:rsid w:val="005E53D2"/>
    <w:rsid w:val="005E60E4"/>
    <w:rsid w:val="005E6631"/>
    <w:rsid w:val="005F022C"/>
    <w:rsid w:val="005F307C"/>
    <w:rsid w:val="005F3763"/>
    <w:rsid w:val="005F3842"/>
    <w:rsid w:val="005F3BA1"/>
    <w:rsid w:val="005F52ED"/>
    <w:rsid w:val="005F5FFA"/>
    <w:rsid w:val="005F7D16"/>
    <w:rsid w:val="0060023A"/>
    <w:rsid w:val="00600BF9"/>
    <w:rsid w:val="00602EC1"/>
    <w:rsid w:val="006049AA"/>
    <w:rsid w:val="006052BA"/>
    <w:rsid w:val="00605387"/>
    <w:rsid w:val="006064E8"/>
    <w:rsid w:val="00607483"/>
    <w:rsid w:val="00607813"/>
    <w:rsid w:val="00611EFB"/>
    <w:rsid w:val="006133A4"/>
    <w:rsid w:val="0061354B"/>
    <w:rsid w:val="00613C29"/>
    <w:rsid w:val="00615FC1"/>
    <w:rsid w:val="00620B5B"/>
    <w:rsid w:val="00620DF3"/>
    <w:rsid w:val="0062118C"/>
    <w:rsid w:val="0062142E"/>
    <w:rsid w:val="006241B4"/>
    <w:rsid w:val="00624ED7"/>
    <w:rsid w:val="006254B8"/>
    <w:rsid w:val="006262E2"/>
    <w:rsid w:val="006312B6"/>
    <w:rsid w:val="006313F9"/>
    <w:rsid w:val="00631ADD"/>
    <w:rsid w:val="0063264C"/>
    <w:rsid w:val="00636ED3"/>
    <w:rsid w:val="00637728"/>
    <w:rsid w:val="00637763"/>
    <w:rsid w:val="00640DC8"/>
    <w:rsid w:val="00641853"/>
    <w:rsid w:val="00642A1C"/>
    <w:rsid w:val="00642DF7"/>
    <w:rsid w:val="00644255"/>
    <w:rsid w:val="00644550"/>
    <w:rsid w:val="006448AC"/>
    <w:rsid w:val="00645E00"/>
    <w:rsid w:val="006469A9"/>
    <w:rsid w:val="0064706A"/>
    <w:rsid w:val="006478ED"/>
    <w:rsid w:val="00647DAB"/>
    <w:rsid w:val="00652924"/>
    <w:rsid w:val="00652A67"/>
    <w:rsid w:val="00653335"/>
    <w:rsid w:val="006546DD"/>
    <w:rsid w:val="00660C4B"/>
    <w:rsid w:val="00661683"/>
    <w:rsid w:val="006656A1"/>
    <w:rsid w:val="00667071"/>
    <w:rsid w:val="00667395"/>
    <w:rsid w:val="00670A88"/>
    <w:rsid w:val="00680892"/>
    <w:rsid w:val="006810B6"/>
    <w:rsid w:val="00681E21"/>
    <w:rsid w:val="0068385F"/>
    <w:rsid w:val="00685221"/>
    <w:rsid w:val="00686CE1"/>
    <w:rsid w:val="006901B3"/>
    <w:rsid w:val="006936A7"/>
    <w:rsid w:val="00695FA2"/>
    <w:rsid w:val="00696B6C"/>
    <w:rsid w:val="006A2989"/>
    <w:rsid w:val="006A2BB4"/>
    <w:rsid w:val="006A2C44"/>
    <w:rsid w:val="006A2D48"/>
    <w:rsid w:val="006A3846"/>
    <w:rsid w:val="006A55EF"/>
    <w:rsid w:val="006A5986"/>
    <w:rsid w:val="006A7A15"/>
    <w:rsid w:val="006B0D36"/>
    <w:rsid w:val="006B5355"/>
    <w:rsid w:val="006B7700"/>
    <w:rsid w:val="006C0734"/>
    <w:rsid w:val="006C1733"/>
    <w:rsid w:val="006C24F5"/>
    <w:rsid w:val="006C47FB"/>
    <w:rsid w:val="006D344D"/>
    <w:rsid w:val="006D39F7"/>
    <w:rsid w:val="006D7444"/>
    <w:rsid w:val="006E19F3"/>
    <w:rsid w:val="006E4B6B"/>
    <w:rsid w:val="006E528B"/>
    <w:rsid w:val="006E6780"/>
    <w:rsid w:val="006E7B5A"/>
    <w:rsid w:val="006E7F3B"/>
    <w:rsid w:val="006F2F26"/>
    <w:rsid w:val="006F3630"/>
    <w:rsid w:val="006F496D"/>
    <w:rsid w:val="006F5782"/>
    <w:rsid w:val="007004D9"/>
    <w:rsid w:val="00703699"/>
    <w:rsid w:val="00710211"/>
    <w:rsid w:val="0071251A"/>
    <w:rsid w:val="00713483"/>
    <w:rsid w:val="00715674"/>
    <w:rsid w:val="007166D3"/>
    <w:rsid w:val="00717A4B"/>
    <w:rsid w:val="00721AB6"/>
    <w:rsid w:val="00723476"/>
    <w:rsid w:val="00723699"/>
    <w:rsid w:val="00727AE9"/>
    <w:rsid w:val="00731604"/>
    <w:rsid w:val="00731896"/>
    <w:rsid w:val="00731F84"/>
    <w:rsid w:val="00735FA2"/>
    <w:rsid w:val="00736609"/>
    <w:rsid w:val="00737463"/>
    <w:rsid w:val="00743883"/>
    <w:rsid w:val="00743CF8"/>
    <w:rsid w:val="00745C35"/>
    <w:rsid w:val="0074621B"/>
    <w:rsid w:val="00746474"/>
    <w:rsid w:val="007470EF"/>
    <w:rsid w:val="0075046F"/>
    <w:rsid w:val="00751AA9"/>
    <w:rsid w:val="007524E4"/>
    <w:rsid w:val="0075363D"/>
    <w:rsid w:val="00755FFF"/>
    <w:rsid w:val="00756D70"/>
    <w:rsid w:val="007605B1"/>
    <w:rsid w:val="007607EA"/>
    <w:rsid w:val="00760EC2"/>
    <w:rsid w:val="0076484C"/>
    <w:rsid w:val="00765DED"/>
    <w:rsid w:val="00767B61"/>
    <w:rsid w:val="00770843"/>
    <w:rsid w:val="00771CEF"/>
    <w:rsid w:val="00772040"/>
    <w:rsid w:val="007806F5"/>
    <w:rsid w:val="00783936"/>
    <w:rsid w:val="00783E15"/>
    <w:rsid w:val="007841C4"/>
    <w:rsid w:val="0078649F"/>
    <w:rsid w:val="0078656C"/>
    <w:rsid w:val="00786E07"/>
    <w:rsid w:val="0078701D"/>
    <w:rsid w:val="00792C91"/>
    <w:rsid w:val="00793B33"/>
    <w:rsid w:val="007949D3"/>
    <w:rsid w:val="00795752"/>
    <w:rsid w:val="007959C8"/>
    <w:rsid w:val="00796312"/>
    <w:rsid w:val="00796648"/>
    <w:rsid w:val="00796C75"/>
    <w:rsid w:val="007974C4"/>
    <w:rsid w:val="0079792B"/>
    <w:rsid w:val="007A1458"/>
    <w:rsid w:val="007A32CE"/>
    <w:rsid w:val="007B0688"/>
    <w:rsid w:val="007B2D37"/>
    <w:rsid w:val="007B3134"/>
    <w:rsid w:val="007B32CE"/>
    <w:rsid w:val="007B3BF7"/>
    <w:rsid w:val="007B3EBB"/>
    <w:rsid w:val="007B4E15"/>
    <w:rsid w:val="007B4FC5"/>
    <w:rsid w:val="007B78EE"/>
    <w:rsid w:val="007C0963"/>
    <w:rsid w:val="007C1EAB"/>
    <w:rsid w:val="007C42D2"/>
    <w:rsid w:val="007C5437"/>
    <w:rsid w:val="007C5A65"/>
    <w:rsid w:val="007D2062"/>
    <w:rsid w:val="007D23CB"/>
    <w:rsid w:val="007D3051"/>
    <w:rsid w:val="007D7CFB"/>
    <w:rsid w:val="007D7F03"/>
    <w:rsid w:val="007E28F0"/>
    <w:rsid w:val="007E2EBB"/>
    <w:rsid w:val="007E3306"/>
    <w:rsid w:val="007E385F"/>
    <w:rsid w:val="007E4411"/>
    <w:rsid w:val="007F1FCE"/>
    <w:rsid w:val="007F279A"/>
    <w:rsid w:val="007F45A8"/>
    <w:rsid w:val="007F46ED"/>
    <w:rsid w:val="007F5729"/>
    <w:rsid w:val="007F5AAD"/>
    <w:rsid w:val="007F6330"/>
    <w:rsid w:val="007F6CBA"/>
    <w:rsid w:val="007F76F8"/>
    <w:rsid w:val="00801898"/>
    <w:rsid w:val="00801F90"/>
    <w:rsid w:val="00802AA2"/>
    <w:rsid w:val="0080468B"/>
    <w:rsid w:val="00805D46"/>
    <w:rsid w:val="00810776"/>
    <w:rsid w:val="00813C67"/>
    <w:rsid w:val="00814F61"/>
    <w:rsid w:val="00815248"/>
    <w:rsid w:val="00815DA2"/>
    <w:rsid w:val="00822CD3"/>
    <w:rsid w:val="00823BDD"/>
    <w:rsid w:val="008247F4"/>
    <w:rsid w:val="0082634F"/>
    <w:rsid w:val="00830F28"/>
    <w:rsid w:val="008354EA"/>
    <w:rsid w:val="008358E4"/>
    <w:rsid w:val="00835E41"/>
    <w:rsid w:val="008406FA"/>
    <w:rsid w:val="00840CD6"/>
    <w:rsid w:val="008424A7"/>
    <w:rsid w:val="0084282D"/>
    <w:rsid w:val="008434DE"/>
    <w:rsid w:val="008451A3"/>
    <w:rsid w:val="008468DB"/>
    <w:rsid w:val="00846A4F"/>
    <w:rsid w:val="00846E8A"/>
    <w:rsid w:val="00847074"/>
    <w:rsid w:val="00847C21"/>
    <w:rsid w:val="00850174"/>
    <w:rsid w:val="00851E49"/>
    <w:rsid w:val="00851EC0"/>
    <w:rsid w:val="008532F3"/>
    <w:rsid w:val="00854688"/>
    <w:rsid w:val="008554CE"/>
    <w:rsid w:val="00855CB2"/>
    <w:rsid w:val="00856261"/>
    <w:rsid w:val="0085697B"/>
    <w:rsid w:val="00857364"/>
    <w:rsid w:val="00857A43"/>
    <w:rsid w:val="00860B53"/>
    <w:rsid w:val="00860D81"/>
    <w:rsid w:val="00861934"/>
    <w:rsid w:val="00862166"/>
    <w:rsid w:val="00862840"/>
    <w:rsid w:val="00863032"/>
    <w:rsid w:val="00865A22"/>
    <w:rsid w:val="00874477"/>
    <w:rsid w:val="00874553"/>
    <w:rsid w:val="008767D4"/>
    <w:rsid w:val="0087796D"/>
    <w:rsid w:val="00881F1D"/>
    <w:rsid w:val="00883F17"/>
    <w:rsid w:val="00883F65"/>
    <w:rsid w:val="00884210"/>
    <w:rsid w:val="008847EB"/>
    <w:rsid w:val="0088530C"/>
    <w:rsid w:val="0088554E"/>
    <w:rsid w:val="0088632D"/>
    <w:rsid w:val="008865DB"/>
    <w:rsid w:val="00886812"/>
    <w:rsid w:val="00886B79"/>
    <w:rsid w:val="008922C1"/>
    <w:rsid w:val="0089510C"/>
    <w:rsid w:val="008A2F77"/>
    <w:rsid w:val="008A3126"/>
    <w:rsid w:val="008B0BA5"/>
    <w:rsid w:val="008B0D48"/>
    <w:rsid w:val="008B1DA6"/>
    <w:rsid w:val="008B2905"/>
    <w:rsid w:val="008B461A"/>
    <w:rsid w:val="008B691F"/>
    <w:rsid w:val="008B6C91"/>
    <w:rsid w:val="008B7D84"/>
    <w:rsid w:val="008C1EAD"/>
    <w:rsid w:val="008C25A6"/>
    <w:rsid w:val="008C3774"/>
    <w:rsid w:val="008C44A2"/>
    <w:rsid w:val="008C4674"/>
    <w:rsid w:val="008C4EEA"/>
    <w:rsid w:val="008C55E8"/>
    <w:rsid w:val="008C5E8A"/>
    <w:rsid w:val="008D1A9F"/>
    <w:rsid w:val="008D39A7"/>
    <w:rsid w:val="008D3C89"/>
    <w:rsid w:val="008D6D81"/>
    <w:rsid w:val="008D7819"/>
    <w:rsid w:val="008E06D4"/>
    <w:rsid w:val="008E507D"/>
    <w:rsid w:val="008E6ABB"/>
    <w:rsid w:val="008E7BE7"/>
    <w:rsid w:val="008F06D2"/>
    <w:rsid w:val="008F4D2E"/>
    <w:rsid w:val="008F5872"/>
    <w:rsid w:val="008F79DB"/>
    <w:rsid w:val="00901221"/>
    <w:rsid w:val="00903476"/>
    <w:rsid w:val="00905CD6"/>
    <w:rsid w:val="00910040"/>
    <w:rsid w:val="00911050"/>
    <w:rsid w:val="009110C0"/>
    <w:rsid w:val="00912459"/>
    <w:rsid w:val="00913750"/>
    <w:rsid w:val="0091389D"/>
    <w:rsid w:val="00913C02"/>
    <w:rsid w:val="00920397"/>
    <w:rsid w:val="00924437"/>
    <w:rsid w:val="00925672"/>
    <w:rsid w:val="00925ED6"/>
    <w:rsid w:val="00926604"/>
    <w:rsid w:val="00927C62"/>
    <w:rsid w:val="0093022C"/>
    <w:rsid w:val="0093170A"/>
    <w:rsid w:val="00932042"/>
    <w:rsid w:val="009328C7"/>
    <w:rsid w:val="0093296F"/>
    <w:rsid w:val="00933A64"/>
    <w:rsid w:val="0093539C"/>
    <w:rsid w:val="009354ED"/>
    <w:rsid w:val="0093740E"/>
    <w:rsid w:val="0094183F"/>
    <w:rsid w:val="00943A6F"/>
    <w:rsid w:val="00943F77"/>
    <w:rsid w:val="009463A8"/>
    <w:rsid w:val="009469E9"/>
    <w:rsid w:val="00947ED1"/>
    <w:rsid w:val="00952DD1"/>
    <w:rsid w:val="00955F53"/>
    <w:rsid w:val="00956A8F"/>
    <w:rsid w:val="00956AB5"/>
    <w:rsid w:val="0096117F"/>
    <w:rsid w:val="009623ED"/>
    <w:rsid w:val="00962FCB"/>
    <w:rsid w:val="00966011"/>
    <w:rsid w:val="00972455"/>
    <w:rsid w:val="0098010D"/>
    <w:rsid w:val="009804FB"/>
    <w:rsid w:val="009815C0"/>
    <w:rsid w:val="00982599"/>
    <w:rsid w:val="009831A2"/>
    <w:rsid w:val="0098340C"/>
    <w:rsid w:val="009838E7"/>
    <w:rsid w:val="00984097"/>
    <w:rsid w:val="009846AE"/>
    <w:rsid w:val="009856D1"/>
    <w:rsid w:val="009902D8"/>
    <w:rsid w:val="00990C4D"/>
    <w:rsid w:val="00991A59"/>
    <w:rsid w:val="009937FD"/>
    <w:rsid w:val="00995963"/>
    <w:rsid w:val="00996E3E"/>
    <w:rsid w:val="009A1FDA"/>
    <w:rsid w:val="009A38F0"/>
    <w:rsid w:val="009A6592"/>
    <w:rsid w:val="009A662E"/>
    <w:rsid w:val="009A6A4D"/>
    <w:rsid w:val="009B0298"/>
    <w:rsid w:val="009B07F6"/>
    <w:rsid w:val="009B799B"/>
    <w:rsid w:val="009C2C5F"/>
    <w:rsid w:val="009C62EE"/>
    <w:rsid w:val="009C6DBC"/>
    <w:rsid w:val="009D146B"/>
    <w:rsid w:val="009D216E"/>
    <w:rsid w:val="009D22B3"/>
    <w:rsid w:val="009D3ECC"/>
    <w:rsid w:val="009D3EF4"/>
    <w:rsid w:val="009D486A"/>
    <w:rsid w:val="009D5B80"/>
    <w:rsid w:val="009E0409"/>
    <w:rsid w:val="009E0FFD"/>
    <w:rsid w:val="009E1B92"/>
    <w:rsid w:val="009E26C1"/>
    <w:rsid w:val="009E3D8C"/>
    <w:rsid w:val="009E5607"/>
    <w:rsid w:val="009E7C7E"/>
    <w:rsid w:val="009F02ED"/>
    <w:rsid w:val="009F10E6"/>
    <w:rsid w:val="009F422E"/>
    <w:rsid w:val="009F5F9D"/>
    <w:rsid w:val="009F63A5"/>
    <w:rsid w:val="00A02A6E"/>
    <w:rsid w:val="00A03687"/>
    <w:rsid w:val="00A0516D"/>
    <w:rsid w:val="00A051DC"/>
    <w:rsid w:val="00A12826"/>
    <w:rsid w:val="00A12DC9"/>
    <w:rsid w:val="00A15E6C"/>
    <w:rsid w:val="00A2006E"/>
    <w:rsid w:val="00A2181A"/>
    <w:rsid w:val="00A22058"/>
    <w:rsid w:val="00A23566"/>
    <w:rsid w:val="00A246EC"/>
    <w:rsid w:val="00A25450"/>
    <w:rsid w:val="00A27D9A"/>
    <w:rsid w:val="00A30E65"/>
    <w:rsid w:val="00A31386"/>
    <w:rsid w:val="00A31E37"/>
    <w:rsid w:val="00A320F1"/>
    <w:rsid w:val="00A326AD"/>
    <w:rsid w:val="00A32DB8"/>
    <w:rsid w:val="00A36E54"/>
    <w:rsid w:val="00A37FA1"/>
    <w:rsid w:val="00A418D7"/>
    <w:rsid w:val="00A44F45"/>
    <w:rsid w:val="00A45C73"/>
    <w:rsid w:val="00A46799"/>
    <w:rsid w:val="00A47389"/>
    <w:rsid w:val="00A47D01"/>
    <w:rsid w:val="00A5093A"/>
    <w:rsid w:val="00A50BC4"/>
    <w:rsid w:val="00A5158C"/>
    <w:rsid w:val="00A520BA"/>
    <w:rsid w:val="00A530D7"/>
    <w:rsid w:val="00A57B2E"/>
    <w:rsid w:val="00A600AF"/>
    <w:rsid w:val="00A619ED"/>
    <w:rsid w:val="00A62547"/>
    <w:rsid w:val="00A642BF"/>
    <w:rsid w:val="00A64558"/>
    <w:rsid w:val="00A72C34"/>
    <w:rsid w:val="00A73F4D"/>
    <w:rsid w:val="00A742D8"/>
    <w:rsid w:val="00A74CB3"/>
    <w:rsid w:val="00A75724"/>
    <w:rsid w:val="00A757A6"/>
    <w:rsid w:val="00A75BCD"/>
    <w:rsid w:val="00A81290"/>
    <w:rsid w:val="00A818D2"/>
    <w:rsid w:val="00A82163"/>
    <w:rsid w:val="00A822C2"/>
    <w:rsid w:val="00A8270F"/>
    <w:rsid w:val="00A834E3"/>
    <w:rsid w:val="00A919BE"/>
    <w:rsid w:val="00A93791"/>
    <w:rsid w:val="00A94612"/>
    <w:rsid w:val="00A94679"/>
    <w:rsid w:val="00A95216"/>
    <w:rsid w:val="00A97D55"/>
    <w:rsid w:val="00AA2214"/>
    <w:rsid w:val="00AA39DB"/>
    <w:rsid w:val="00AA44C8"/>
    <w:rsid w:val="00AB3D9E"/>
    <w:rsid w:val="00AB5273"/>
    <w:rsid w:val="00AB635B"/>
    <w:rsid w:val="00AB64B6"/>
    <w:rsid w:val="00AC1C98"/>
    <w:rsid w:val="00AC401C"/>
    <w:rsid w:val="00AC4DA0"/>
    <w:rsid w:val="00AC54A6"/>
    <w:rsid w:val="00AC6371"/>
    <w:rsid w:val="00AC6541"/>
    <w:rsid w:val="00AC6C11"/>
    <w:rsid w:val="00AD01F8"/>
    <w:rsid w:val="00AD12A8"/>
    <w:rsid w:val="00AD5F13"/>
    <w:rsid w:val="00AD7DC6"/>
    <w:rsid w:val="00AE19D5"/>
    <w:rsid w:val="00AE313D"/>
    <w:rsid w:val="00AE7821"/>
    <w:rsid w:val="00AF085A"/>
    <w:rsid w:val="00AF0C88"/>
    <w:rsid w:val="00AF1954"/>
    <w:rsid w:val="00AF56AE"/>
    <w:rsid w:val="00AF56EE"/>
    <w:rsid w:val="00AF68B8"/>
    <w:rsid w:val="00AF69AF"/>
    <w:rsid w:val="00AF7882"/>
    <w:rsid w:val="00B00FC1"/>
    <w:rsid w:val="00B012BE"/>
    <w:rsid w:val="00B03A3D"/>
    <w:rsid w:val="00B03A94"/>
    <w:rsid w:val="00B04EC7"/>
    <w:rsid w:val="00B067DB"/>
    <w:rsid w:val="00B06A82"/>
    <w:rsid w:val="00B1208A"/>
    <w:rsid w:val="00B12978"/>
    <w:rsid w:val="00B15BF9"/>
    <w:rsid w:val="00B15E15"/>
    <w:rsid w:val="00B172A7"/>
    <w:rsid w:val="00B175C3"/>
    <w:rsid w:val="00B20023"/>
    <w:rsid w:val="00B23B44"/>
    <w:rsid w:val="00B24AD2"/>
    <w:rsid w:val="00B24E2A"/>
    <w:rsid w:val="00B378A5"/>
    <w:rsid w:val="00B406A3"/>
    <w:rsid w:val="00B41814"/>
    <w:rsid w:val="00B45AC5"/>
    <w:rsid w:val="00B45F14"/>
    <w:rsid w:val="00B4653F"/>
    <w:rsid w:val="00B46695"/>
    <w:rsid w:val="00B46A70"/>
    <w:rsid w:val="00B46B1F"/>
    <w:rsid w:val="00B512DC"/>
    <w:rsid w:val="00B51F95"/>
    <w:rsid w:val="00B52D4B"/>
    <w:rsid w:val="00B5342B"/>
    <w:rsid w:val="00B55068"/>
    <w:rsid w:val="00B56103"/>
    <w:rsid w:val="00B56DAC"/>
    <w:rsid w:val="00B576DA"/>
    <w:rsid w:val="00B60478"/>
    <w:rsid w:val="00B6155F"/>
    <w:rsid w:val="00B619B3"/>
    <w:rsid w:val="00B635A2"/>
    <w:rsid w:val="00B649C7"/>
    <w:rsid w:val="00B64ACD"/>
    <w:rsid w:val="00B65371"/>
    <w:rsid w:val="00B65B8A"/>
    <w:rsid w:val="00B66C9A"/>
    <w:rsid w:val="00B70DC5"/>
    <w:rsid w:val="00B715BB"/>
    <w:rsid w:val="00B71C58"/>
    <w:rsid w:val="00B72B72"/>
    <w:rsid w:val="00B73991"/>
    <w:rsid w:val="00B740AA"/>
    <w:rsid w:val="00B75D14"/>
    <w:rsid w:val="00B75EBC"/>
    <w:rsid w:val="00B77FBA"/>
    <w:rsid w:val="00B802BB"/>
    <w:rsid w:val="00B803AC"/>
    <w:rsid w:val="00B80C8D"/>
    <w:rsid w:val="00B80E23"/>
    <w:rsid w:val="00B8139B"/>
    <w:rsid w:val="00B81B53"/>
    <w:rsid w:val="00B81D5E"/>
    <w:rsid w:val="00B8360F"/>
    <w:rsid w:val="00B843E5"/>
    <w:rsid w:val="00B84483"/>
    <w:rsid w:val="00B85A75"/>
    <w:rsid w:val="00B87266"/>
    <w:rsid w:val="00B90E18"/>
    <w:rsid w:val="00B90EBA"/>
    <w:rsid w:val="00B9189F"/>
    <w:rsid w:val="00B91D33"/>
    <w:rsid w:val="00B92BDD"/>
    <w:rsid w:val="00B92F1A"/>
    <w:rsid w:val="00B9537C"/>
    <w:rsid w:val="00B95616"/>
    <w:rsid w:val="00BA11D4"/>
    <w:rsid w:val="00BA255C"/>
    <w:rsid w:val="00BA3018"/>
    <w:rsid w:val="00BA6185"/>
    <w:rsid w:val="00BB0B8A"/>
    <w:rsid w:val="00BB3404"/>
    <w:rsid w:val="00BB3BD7"/>
    <w:rsid w:val="00BB3D81"/>
    <w:rsid w:val="00BB759A"/>
    <w:rsid w:val="00BC0382"/>
    <w:rsid w:val="00BC1463"/>
    <w:rsid w:val="00BC24E1"/>
    <w:rsid w:val="00BC55BE"/>
    <w:rsid w:val="00BC5A6F"/>
    <w:rsid w:val="00BC7D50"/>
    <w:rsid w:val="00BD0268"/>
    <w:rsid w:val="00BD1656"/>
    <w:rsid w:val="00BD3AC0"/>
    <w:rsid w:val="00BE1BED"/>
    <w:rsid w:val="00BE1D93"/>
    <w:rsid w:val="00BE3F20"/>
    <w:rsid w:val="00BE5C41"/>
    <w:rsid w:val="00BF0246"/>
    <w:rsid w:val="00BF1F3B"/>
    <w:rsid w:val="00BF37B4"/>
    <w:rsid w:val="00C11710"/>
    <w:rsid w:val="00C12317"/>
    <w:rsid w:val="00C1316F"/>
    <w:rsid w:val="00C217D1"/>
    <w:rsid w:val="00C25ABE"/>
    <w:rsid w:val="00C25B15"/>
    <w:rsid w:val="00C30B69"/>
    <w:rsid w:val="00C3387B"/>
    <w:rsid w:val="00C340FA"/>
    <w:rsid w:val="00C34DFB"/>
    <w:rsid w:val="00C36BB1"/>
    <w:rsid w:val="00C4084F"/>
    <w:rsid w:val="00C41E9D"/>
    <w:rsid w:val="00C45107"/>
    <w:rsid w:val="00C467C6"/>
    <w:rsid w:val="00C4796C"/>
    <w:rsid w:val="00C51905"/>
    <w:rsid w:val="00C52476"/>
    <w:rsid w:val="00C55DCB"/>
    <w:rsid w:val="00C566CB"/>
    <w:rsid w:val="00C626E5"/>
    <w:rsid w:val="00C64346"/>
    <w:rsid w:val="00C65E3F"/>
    <w:rsid w:val="00C704D7"/>
    <w:rsid w:val="00C76379"/>
    <w:rsid w:val="00C76D6D"/>
    <w:rsid w:val="00C80720"/>
    <w:rsid w:val="00C819AF"/>
    <w:rsid w:val="00C81E01"/>
    <w:rsid w:val="00C820A2"/>
    <w:rsid w:val="00C83529"/>
    <w:rsid w:val="00C83578"/>
    <w:rsid w:val="00C8543A"/>
    <w:rsid w:val="00C85E1B"/>
    <w:rsid w:val="00C867CE"/>
    <w:rsid w:val="00C90D3A"/>
    <w:rsid w:val="00C92C08"/>
    <w:rsid w:val="00C95049"/>
    <w:rsid w:val="00C964AC"/>
    <w:rsid w:val="00C972AD"/>
    <w:rsid w:val="00CA0529"/>
    <w:rsid w:val="00CA2343"/>
    <w:rsid w:val="00CA29FC"/>
    <w:rsid w:val="00CA37A0"/>
    <w:rsid w:val="00CA4AB2"/>
    <w:rsid w:val="00CA5D08"/>
    <w:rsid w:val="00CA5D34"/>
    <w:rsid w:val="00CB2734"/>
    <w:rsid w:val="00CB2CDB"/>
    <w:rsid w:val="00CB30DE"/>
    <w:rsid w:val="00CB40B1"/>
    <w:rsid w:val="00CB4721"/>
    <w:rsid w:val="00CB57E0"/>
    <w:rsid w:val="00CC4347"/>
    <w:rsid w:val="00CC451B"/>
    <w:rsid w:val="00CC4DA2"/>
    <w:rsid w:val="00CC5B28"/>
    <w:rsid w:val="00CC6DB3"/>
    <w:rsid w:val="00CC768B"/>
    <w:rsid w:val="00CC7E32"/>
    <w:rsid w:val="00CD2033"/>
    <w:rsid w:val="00CD2EB8"/>
    <w:rsid w:val="00CD6FDC"/>
    <w:rsid w:val="00CD7329"/>
    <w:rsid w:val="00CE0483"/>
    <w:rsid w:val="00CE0F99"/>
    <w:rsid w:val="00CE23CD"/>
    <w:rsid w:val="00CE475E"/>
    <w:rsid w:val="00CE4AA4"/>
    <w:rsid w:val="00CE517F"/>
    <w:rsid w:val="00CE5289"/>
    <w:rsid w:val="00CF01AA"/>
    <w:rsid w:val="00CF39BB"/>
    <w:rsid w:val="00CF4ED2"/>
    <w:rsid w:val="00CF7EC8"/>
    <w:rsid w:val="00D00198"/>
    <w:rsid w:val="00D00A57"/>
    <w:rsid w:val="00D01A7D"/>
    <w:rsid w:val="00D0243C"/>
    <w:rsid w:val="00D03F53"/>
    <w:rsid w:val="00D0468E"/>
    <w:rsid w:val="00D07C4D"/>
    <w:rsid w:val="00D106EA"/>
    <w:rsid w:val="00D12181"/>
    <w:rsid w:val="00D15EB5"/>
    <w:rsid w:val="00D20F8F"/>
    <w:rsid w:val="00D23055"/>
    <w:rsid w:val="00D2470C"/>
    <w:rsid w:val="00D25352"/>
    <w:rsid w:val="00D26307"/>
    <w:rsid w:val="00D30678"/>
    <w:rsid w:val="00D3104D"/>
    <w:rsid w:val="00D31F73"/>
    <w:rsid w:val="00D40149"/>
    <w:rsid w:val="00D40DDD"/>
    <w:rsid w:val="00D422B1"/>
    <w:rsid w:val="00D42C08"/>
    <w:rsid w:val="00D43A15"/>
    <w:rsid w:val="00D51B7F"/>
    <w:rsid w:val="00D55C89"/>
    <w:rsid w:val="00D55E60"/>
    <w:rsid w:val="00D56572"/>
    <w:rsid w:val="00D605CB"/>
    <w:rsid w:val="00D60678"/>
    <w:rsid w:val="00D60E7E"/>
    <w:rsid w:val="00D65394"/>
    <w:rsid w:val="00D67054"/>
    <w:rsid w:val="00D70B71"/>
    <w:rsid w:val="00D70C35"/>
    <w:rsid w:val="00D71905"/>
    <w:rsid w:val="00D72DF4"/>
    <w:rsid w:val="00D740B3"/>
    <w:rsid w:val="00D75C28"/>
    <w:rsid w:val="00D75D23"/>
    <w:rsid w:val="00D77B93"/>
    <w:rsid w:val="00D813FD"/>
    <w:rsid w:val="00D83111"/>
    <w:rsid w:val="00D833DA"/>
    <w:rsid w:val="00D8377E"/>
    <w:rsid w:val="00D83AAE"/>
    <w:rsid w:val="00D87557"/>
    <w:rsid w:val="00D912E6"/>
    <w:rsid w:val="00D91DE3"/>
    <w:rsid w:val="00D922B6"/>
    <w:rsid w:val="00D93B0C"/>
    <w:rsid w:val="00D96C6C"/>
    <w:rsid w:val="00D96EF3"/>
    <w:rsid w:val="00D9790D"/>
    <w:rsid w:val="00DA3EE3"/>
    <w:rsid w:val="00DA55E5"/>
    <w:rsid w:val="00DA6805"/>
    <w:rsid w:val="00DB1D1A"/>
    <w:rsid w:val="00DB36EC"/>
    <w:rsid w:val="00DB3FD9"/>
    <w:rsid w:val="00DB49C7"/>
    <w:rsid w:val="00DB62BC"/>
    <w:rsid w:val="00DC097A"/>
    <w:rsid w:val="00DC153B"/>
    <w:rsid w:val="00DC21AD"/>
    <w:rsid w:val="00DC22AE"/>
    <w:rsid w:val="00DC2330"/>
    <w:rsid w:val="00DC3B7C"/>
    <w:rsid w:val="00DC533C"/>
    <w:rsid w:val="00DC62B8"/>
    <w:rsid w:val="00DD027A"/>
    <w:rsid w:val="00DD4874"/>
    <w:rsid w:val="00DD5A99"/>
    <w:rsid w:val="00DD7E95"/>
    <w:rsid w:val="00DE19E7"/>
    <w:rsid w:val="00DE1DA0"/>
    <w:rsid w:val="00DE4D91"/>
    <w:rsid w:val="00DE5CE4"/>
    <w:rsid w:val="00DE7996"/>
    <w:rsid w:val="00DE7BCA"/>
    <w:rsid w:val="00DF4EF9"/>
    <w:rsid w:val="00DF5067"/>
    <w:rsid w:val="00DF6778"/>
    <w:rsid w:val="00DF7B0C"/>
    <w:rsid w:val="00DF7F69"/>
    <w:rsid w:val="00E00FE2"/>
    <w:rsid w:val="00E014D3"/>
    <w:rsid w:val="00E01A04"/>
    <w:rsid w:val="00E03941"/>
    <w:rsid w:val="00E049C5"/>
    <w:rsid w:val="00E04F5B"/>
    <w:rsid w:val="00E055C5"/>
    <w:rsid w:val="00E1026A"/>
    <w:rsid w:val="00E12A59"/>
    <w:rsid w:val="00E12FE7"/>
    <w:rsid w:val="00E13122"/>
    <w:rsid w:val="00E13A13"/>
    <w:rsid w:val="00E1786B"/>
    <w:rsid w:val="00E24E02"/>
    <w:rsid w:val="00E310C1"/>
    <w:rsid w:val="00E32078"/>
    <w:rsid w:val="00E35382"/>
    <w:rsid w:val="00E3616B"/>
    <w:rsid w:val="00E3682F"/>
    <w:rsid w:val="00E37B35"/>
    <w:rsid w:val="00E37E29"/>
    <w:rsid w:val="00E4036D"/>
    <w:rsid w:val="00E44146"/>
    <w:rsid w:val="00E44489"/>
    <w:rsid w:val="00E45261"/>
    <w:rsid w:val="00E46E77"/>
    <w:rsid w:val="00E479BE"/>
    <w:rsid w:val="00E54A60"/>
    <w:rsid w:val="00E556BF"/>
    <w:rsid w:val="00E569E7"/>
    <w:rsid w:val="00E614F2"/>
    <w:rsid w:val="00E61ED5"/>
    <w:rsid w:val="00E61EF4"/>
    <w:rsid w:val="00E64464"/>
    <w:rsid w:val="00E6492B"/>
    <w:rsid w:val="00E673B9"/>
    <w:rsid w:val="00E71F20"/>
    <w:rsid w:val="00E75828"/>
    <w:rsid w:val="00E80DE0"/>
    <w:rsid w:val="00E83FC9"/>
    <w:rsid w:val="00E841DC"/>
    <w:rsid w:val="00E85307"/>
    <w:rsid w:val="00E8672D"/>
    <w:rsid w:val="00E8702C"/>
    <w:rsid w:val="00E87068"/>
    <w:rsid w:val="00E9076A"/>
    <w:rsid w:val="00E90DFA"/>
    <w:rsid w:val="00E9787B"/>
    <w:rsid w:val="00EA45F4"/>
    <w:rsid w:val="00EA49A3"/>
    <w:rsid w:val="00EA54AC"/>
    <w:rsid w:val="00EA58CD"/>
    <w:rsid w:val="00EB0DCF"/>
    <w:rsid w:val="00EB1936"/>
    <w:rsid w:val="00EB1B9C"/>
    <w:rsid w:val="00EB1E49"/>
    <w:rsid w:val="00EB3F5B"/>
    <w:rsid w:val="00EB4EB9"/>
    <w:rsid w:val="00EB684E"/>
    <w:rsid w:val="00EB76E3"/>
    <w:rsid w:val="00EB77E8"/>
    <w:rsid w:val="00EB78E4"/>
    <w:rsid w:val="00EC07E1"/>
    <w:rsid w:val="00EC2CFD"/>
    <w:rsid w:val="00EC2DEE"/>
    <w:rsid w:val="00EC5A2C"/>
    <w:rsid w:val="00EC63D1"/>
    <w:rsid w:val="00EC66DB"/>
    <w:rsid w:val="00ED4F38"/>
    <w:rsid w:val="00EE0192"/>
    <w:rsid w:val="00EE26F0"/>
    <w:rsid w:val="00EE3FB2"/>
    <w:rsid w:val="00EE5DFB"/>
    <w:rsid w:val="00EF0CB0"/>
    <w:rsid w:val="00EF159D"/>
    <w:rsid w:val="00EF2BCD"/>
    <w:rsid w:val="00EF2E06"/>
    <w:rsid w:val="00EF3C29"/>
    <w:rsid w:val="00EF76F1"/>
    <w:rsid w:val="00F03D0E"/>
    <w:rsid w:val="00F04C13"/>
    <w:rsid w:val="00F07218"/>
    <w:rsid w:val="00F07780"/>
    <w:rsid w:val="00F07F57"/>
    <w:rsid w:val="00F11680"/>
    <w:rsid w:val="00F127F6"/>
    <w:rsid w:val="00F12B24"/>
    <w:rsid w:val="00F16A8B"/>
    <w:rsid w:val="00F178FB"/>
    <w:rsid w:val="00F211CE"/>
    <w:rsid w:val="00F22B00"/>
    <w:rsid w:val="00F22E6F"/>
    <w:rsid w:val="00F235BB"/>
    <w:rsid w:val="00F30808"/>
    <w:rsid w:val="00F3250F"/>
    <w:rsid w:val="00F3288D"/>
    <w:rsid w:val="00F339E7"/>
    <w:rsid w:val="00F33ED6"/>
    <w:rsid w:val="00F34BB3"/>
    <w:rsid w:val="00F35DD3"/>
    <w:rsid w:val="00F37C63"/>
    <w:rsid w:val="00F40423"/>
    <w:rsid w:val="00F406CF"/>
    <w:rsid w:val="00F420DB"/>
    <w:rsid w:val="00F4255B"/>
    <w:rsid w:val="00F425D3"/>
    <w:rsid w:val="00F443D0"/>
    <w:rsid w:val="00F45A62"/>
    <w:rsid w:val="00F46DC8"/>
    <w:rsid w:val="00F4783E"/>
    <w:rsid w:val="00F509F5"/>
    <w:rsid w:val="00F511AE"/>
    <w:rsid w:val="00F540E3"/>
    <w:rsid w:val="00F56014"/>
    <w:rsid w:val="00F5669B"/>
    <w:rsid w:val="00F57AFD"/>
    <w:rsid w:val="00F57D09"/>
    <w:rsid w:val="00F60F3B"/>
    <w:rsid w:val="00F617D1"/>
    <w:rsid w:val="00F64A61"/>
    <w:rsid w:val="00F6573B"/>
    <w:rsid w:val="00F726DF"/>
    <w:rsid w:val="00F73513"/>
    <w:rsid w:val="00F74915"/>
    <w:rsid w:val="00F7689D"/>
    <w:rsid w:val="00F77A6D"/>
    <w:rsid w:val="00F77E00"/>
    <w:rsid w:val="00F8403B"/>
    <w:rsid w:val="00F86153"/>
    <w:rsid w:val="00F862B6"/>
    <w:rsid w:val="00F91743"/>
    <w:rsid w:val="00F9202A"/>
    <w:rsid w:val="00F93CC4"/>
    <w:rsid w:val="00F94AF6"/>
    <w:rsid w:val="00F95CCF"/>
    <w:rsid w:val="00F95EE1"/>
    <w:rsid w:val="00F965DE"/>
    <w:rsid w:val="00F9701F"/>
    <w:rsid w:val="00F97407"/>
    <w:rsid w:val="00F97566"/>
    <w:rsid w:val="00F97C25"/>
    <w:rsid w:val="00FA25ED"/>
    <w:rsid w:val="00FA2934"/>
    <w:rsid w:val="00FB1C4F"/>
    <w:rsid w:val="00FB721A"/>
    <w:rsid w:val="00FC0D2B"/>
    <w:rsid w:val="00FC2037"/>
    <w:rsid w:val="00FC5631"/>
    <w:rsid w:val="00FC5D74"/>
    <w:rsid w:val="00FC7310"/>
    <w:rsid w:val="00FC7D08"/>
    <w:rsid w:val="00FD0017"/>
    <w:rsid w:val="00FD0ED6"/>
    <w:rsid w:val="00FD4D8D"/>
    <w:rsid w:val="00FD52F0"/>
    <w:rsid w:val="00FD5C8B"/>
    <w:rsid w:val="00FD6725"/>
    <w:rsid w:val="00FD6D1A"/>
    <w:rsid w:val="00FE015C"/>
    <w:rsid w:val="00FE0298"/>
    <w:rsid w:val="00FE0B83"/>
    <w:rsid w:val="00FE1050"/>
    <w:rsid w:val="00FE3028"/>
    <w:rsid w:val="00FE33A4"/>
    <w:rsid w:val="00FE5275"/>
    <w:rsid w:val="00FE65E7"/>
    <w:rsid w:val="00FE760E"/>
    <w:rsid w:val="00FF2191"/>
    <w:rsid w:val="00FF2C9D"/>
    <w:rsid w:val="00FF452B"/>
    <w:rsid w:val="00FF4727"/>
    <w:rsid w:val="00FF6B9F"/>
    <w:rsid w:val="00FF71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AB64B6"/>
    <w:pPr>
      <w:tabs>
        <w:tab w:val="right" w:leader="dot" w:pos="9781"/>
      </w:tabs>
      <w:ind w:firstLine="0"/>
    </w:pPr>
    <w:rPr>
      <w:noProof/>
      <w:sz w:val="22"/>
      <w:szCs w:val="22"/>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925ED6"/>
    <w:pPr>
      <w:tabs>
        <w:tab w:val="left" w:pos="9639"/>
        <w:tab w:val="right" w:leader="dot" w:pos="9781"/>
      </w:tabs>
      <w:ind w:firstLine="567"/>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link w:val="aff7"/>
    <w:uiPriority w:val="1"/>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Intense Emphasis"/>
    <w:uiPriority w:val="21"/>
    <w:qFormat/>
    <w:rsid w:val="00F73513"/>
    <w:rPr>
      <w:i/>
      <w:iCs/>
      <w:color w:val="5B9BD5"/>
    </w:rPr>
  </w:style>
  <w:style w:type="character" w:styleId="aff9">
    <w:name w:val="Emphasis"/>
    <w:uiPriority w:val="20"/>
    <w:qFormat/>
    <w:rsid w:val="00F73513"/>
    <w:rPr>
      <w:i/>
      <w:iCs/>
    </w:rPr>
  </w:style>
  <w:style w:type="character" w:styleId="affa">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b">
    <w:name w:val="Текст примечания Знак"/>
    <w:basedOn w:val="a0"/>
    <w:link w:val="affc"/>
    <w:uiPriority w:val="99"/>
    <w:semiHidden/>
    <w:rsid w:val="00DE7BCA"/>
    <w:rPr>
      <w:rFonts w:ascii="Times New Roman" w:eastAsia="Times New Roman" w:hAnsi="Times New Roman"/>
      <w:lang w:val="x-none" w:eastAsia="x-none"/>
    </w:rPr>
  </w:style>
  <w:style w:type="paragraph" w:styleId="affc">
    <w:name w:val="annotation text"/>
    <w:basedOn w:val="a"/>
    <w:link w:val="affb"/>
    <w:uiPriority w:val="99"/>
    <w:semiHidden/>
    <w:unhideWhenUsed/>
    <w:rsid w:val="00DE7BCA"/>
    <w:rPr>
      <w:sz w:val="20"/>
      <w:szCs w:val="20"/>
      <w:lang w:val="x-none" w:eastAsia="x-none"/>
    </w:rPr>
  </w:style>
  <w:style w:type="character" w:customStyle="1" w:styleId="affd">
    <w:name w:val="Тема примечания Знак"/>
    <w:basedOn w:val="affb"/>
    <w:link w:val="affe"/>
    <w:uiPriority w:val="99"/>
    <w:semiHidden/>
    <w:rsid w:val="00DE7BCA"/>
    <w:rPr>
      <w:rFonts w:ascii="Times New Roman" w:eastAsia="Times New Roman" w:hAnsi="Times New Roman"/>
      <w:b/>
      <w:bCs/>
      <w:lang w:val="x-none" w:eastAsia="x-none"/>
    </w:rPr>
  </w:style>
  <w:style w:type="paragraph" w:styleId="affe">
    <w:name w:val="annotation subject"/>
    <w:basedOn w:val="affc"/>
    <w:next w:val="affc"/>
    <w:link w:val="affd"/>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 w:type="character" w:customStyle="1" w:styleId="aff7">
    <w:name w:val="Без интервала Знак"/>
    <w:basedOn w:val="a0"/>
    <w:link w:val="aff6"/>
    <w:uiPriority w:val="1"/>
    <w:rsid w:val="00737463"/>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AB64B6"/>
    <w:pPr>
      <w:tabs>
        <w:tab w:val="right" w:leader="dot" w:pos="9781"/>
      </w:tabs>
      <w:ind w:firstLine="0"/>
    </w:pPr>
    <w:rPr>
      <w:noProof/>
      <w:sz w:val="22"/>
      <w:szCs w:val="22"/>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925ED6"/>
    <w:pPr>
      <w:tabs>
        <w:tab w:val="left" w:pos="9639"/>
        <w:tab w:val="right" w:leader="dot" w:pos="9781"/>
      </w:tabs>
      <w:ind w:firstLine="567"/>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link w:val="aff7"/>
    <w:uiPriority w:val="1"/>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Intense Emphasis"/>
    <w:uiPriority w:val="21"/>
    <w:qFormat/>
    <w:rsid w:val="00F73513"/>
    <w:rPr>
      <w:i/>
      <w:iCs/>
      <w:color w:val="5B9BD5"/>
    </w:rPr>
  </w:style>
  <w:style w:type="character" w:styleId="aff9">
    <w:name w:val="Emphasis"/>
    <w:uiPriority w:val="20"/>
    <w:qFormat/>
    <w:rsid w:val="00F73513"/>
    <w:rPr>
      <w:i/>
      <w:iCs/>
    </w:rPr>
  </w:style>
  <w:style w:type="character" w:styleId="affa">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b">
    <w:name w:val="Текст примечания Знак"/>
    <w:basedOn w:val="a0"/>
    <w:link w:val="affc"/>
    <w:uiPriority w:val="99"/>
    <w:semiHidden/>
    <w:rsid w:val="00DE7BCA"/>
    <w:rPr>
      <w:rFonts w:ascii="Times New Roman" w:eastAsia="Times New Roman" w:hAnsi="Times New Roman"/>
      <w:lang w:val="x-none" w:eastAsia="x-none"/>
    </w:rPr>
  </w:style>
  <w:style w:type="paragraph" w:styleId="affc">
    <w:name w:val="annotation text"/>
    <w:basedOn w:val="a"/>
    <w:link w:val="affb"/>
    <w:uiPriority w:val="99"/>
    <w:semiHidden/>
    <w:unhideWhenUsed/>
    <w:rsid w:val="00DE7BCA"/>
    <w:rPr>
      <w:sz w:val="20"/>
      <w:szCs w:val="20"/>
      <w:lang w:val="x-none" w:eastAsia="x-none"/>
    </w:rPr>
  </w:style>
  <w:style w:type="character" w:customStyle="1" w:styleId="affd">
    <w:name w:val="Тема примечания Знак"/>
    <w:basedOn w:val="affb"/>
    <w:link w:val="affe"/>
    <w:uiPriority w:val="99"/>
    <w:semiHidden/>
    <w:rsid w:val="00DE7BCA"/>
    <w:rPr>
      <w:rFonts w:ascii="Times New Roman" w:eastAsia="Times New Roman" w:hAnsi="Times New Roman"/>
      <w:b/>
      <w:bCs/>
      <w:lang w:val="x-none" w:eastAsia="x-none"/>
    </w:rPr>
  </w:style>
  <w:style w:type="paragraph" w:styleId="affe">
    <w:name w:val="annotation subject"/>
    <w:basedOn w:val="affc"/>
    <w:next w:val="affc"/>
    <w:link w:val="affd"/>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 w:type="character" w:customStyle="1" w:styleId="aff7">
    <w:name w:val="Без интервала Знак"/>
    <w:basedOn w:val="a0"/>
    <w:link w:val="aff6"/>
    <w:uiPriority w:val="1"/>
    <w:rsid w:val="00737463"/>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244451">
      <w:bodyDiv w:val="1"/>
      <w:marLeft w:val="0"/>
      <w:marRight w:val="0"/>
      <w:marTop w:val="0"/>
      <w:marBottom w:val="0"/>
      <w:divBdr>
        <w:top w:val="none" w:sz="0" w:space="0" w:color="auto"/>
        <w:left w:val="none" w:sz="0" w:space="0" w:color="auto"/>
        <w:bottom w:val="none" w:sz="0" w:space="0" w:color="auto"/>
        <w:right w:val="none" w:sz="0" w:space="0" w:color="auto"/>
      </w:divBdr>
    </w:div>
    <w:div w:id="209151836">
      <w:bodyDiv w:val="1"/>
      <w:marLeft w:val="0"/>
      <w:marRight w:val="0"/>
      <w:marTop w:val="0"/>
      <w:marBottom w:val="0"/>
      <w:divBdr>
        <w:top w:val="none" w:sz="0" w:space="0" w:color="auto"/>
        <w:left w:val="none" w:sz="0" w:space="0" w:color="auto"/>
        <w:bottom w:val="none" w:sz="0" w:space="0" w:color="auto"/>
        <w:right w:val="none" w:sz="0" w:space="0" w:color="auto"/>
      </w:divBdr>
    </w:div>
    <w:div w:id="236549503">
      <w:bodyDiv w:val="1"/>
      <w:marLeft w:val="0"/>
      <w:marRight w:val="0"/>
      <w:marTop w:val="0"/>
      <w:marBottom w:val="0"/>
      <w:divBdr>
        <w:top w:val="none" w:sz="0" w:space="0" w:color="auto"/>
        <w:left w:val="none" w:sz="0" w:space="0" w:color="auto"/>
        <w:bottom w:val="none" w:sz="0" w:space="0" w:color="auto"/>
        <w:right w:val="none" w:sz="0" w:space="0" w:color="auto"/>
      </w:divBdr>
      <w:divsChild>
        <w:div w:id="947278280">
          <w:marLeft w:val="0"/>
          <w:marRight w:val="0"/>
          <w:marTop w:val="240"/>
          <w:marBottom w:val="240"/>
          <w:divBdr>
            <w:top w:val="none" w:sz="0" w:space="0" w:color="auto"/>
            <w:left w:val="none" w:sz="0" w:space="0" w:color="auto"/>
            <w:bottom w:val="none" w:sz="0" w:space="0" w:color="auto"/>
            <w:right w:val="none" w:sz="0" w:space="0" w:color="auto"/>
          </w:divBdr>
        </w:div>
        <w:div w:id="1107501077">
          <w:marLeft w:val="0"/>
          <w:marRight w:val="0"/>
          <w:marTop w:val="240"/>
          <w:marBottom w:val="240"/>
          <w:divBdr>
            <w:top w:val="none" w:sz="0" w:space="0" w:color="auto"/>
            <w:left w:val="none" w:sz="0" w:space="0" w:color="auto"/>
            <w:bottom w:val="none" w:sz="0" w:space="0" w:color="auto"/>
            <w:right w:val="none" w:sz="0" w:space="0" w:color="auto"/>
          </w:divBdr>
        </w:div>
        <w:div w:id="1284578701">
          <w:marLeft w:val="0"/>
          <w:marRight w:val="0"/>
          <w:marTop w:val="240"/>
          <w:marBottom w:val="240"/>
          <w:divBdr>
            <w:top w:val="none" w:sz="0" w:space="0" w:color="auto"/>
            <w:left w:val="none" w:sz="0" w:space="0" w:color="auto"/>
            <w:bottom w:val="none" w:sz="0" w:space="0" w:color="auto"/>
            <w:right w:val="none" w:sz="0" w:space="0" w:color="auto"/>
          </w:divBdr>
        </w:div>
      </w:divsChild>
    </w:div>
    <w:div w:id="262110792">
      <w:bodyDiv w:val="1"/>
      <w:marLeft w:val="0"/>
      <w:marRight w:val="0"/>
      <w:marTop w:val="0"/>
      <w:marBottom w:val="0"/>
      <w:divBdr>
        <w:top w:val="none" w:sz="0" w:space="0" w:color="auto"/>
        <w:left w:val="none" w:sz="0" w:space="0" w:color="auto"/>
        <w:bottom w:val="none" w:sz="0" w:space="0" w:color="auto"/>
        <w:right w:val="none" w:sz="0" w:space="0" w:color="auto"/>
      </w:divBdr>
    </w:div>
    <w:div w:id="272127939">
      <w:bodyDiv w:val="1"/>
      <w:marLeft w:val="0"/>
      <w:marRight w:val="0"/>
      <w:marTop w:val="0"/>
      <w:marBottom w:val="0"/>
      <w:divBdr>
        <w:top w:val="none" w:sz="0" w:space="0" w:color="auto"/>
        <w:left w:val="none" w:sz="0" w:space="0" w:color="auto"/>
        <w:bottom w:val="none" w:sz="0" w:space="0" w:color="auto"/>
        <w:right w:val="none" w:sz="0" w:space="0" w:color="auto"/>
      </w:divBdr>
    </w:div>
    <w:div w:id="286160598">
      <w:bodyDiv w:val="1"/>
      <w:marLeft w:val="0"/>
      <w:marRight w:val="0"/>
      <w:marTop w:val="0"/>
      <w:marBottom w:val="0"/>
      <w:divBdr>
        <w:top w:val="none" w:sz="0" w:space="0" w:color="auto"/>
        <w:left w:val="none" w:sz="0" w:space="0" w:color="auto"/>
        <w:bottom w:val="none" w:sz="0" w:space="0" w:color="auto"/>
        <w:right w:val="none" w:sz="0" w:space="0" w:color="auto"/>
      </w:divBdr>
    </w:div>
    <w:div w:id="326251880">
      <w:bodyDiv w:val="1"/>
      <w:marLeft w:val="0"/>
      <w:marRight w:val="0"/>
      <w:marTop w:val="0"/>
      <w:marBottom w:val="0"/>
      <w:divBdr>
        <w:top w:val="none" w:sz="0" w:space="0" w:color="auto"/>
        <w:left w:val="none" w:sz="0" w:space="0" w:color="auto"/>
        <w:bottom w:val="none" w:sz="0" w:space="0" w:color="auto"/>
        <w:right w:val="none" w:sz="0" w:space="0" w:color="auto"/>
      </w:divBdr>
    </w:div>
    <w:div w:id="352338785">
      <w:bodyDiv w:val="1"/>
      <w:marLeft w:val="0"/>
      <w:marRight w:val="0"/>
      <w:marTop w:val="0"/>
      <w:marBottom w:val="0"/>
      <w:divBdr>
        <w:top w:val="none" w:sz="0" w:space="0" w:color="auto"/>
        <w:left w:val="none" w:sz="0" w:space="0" w:color="auto"/>
        <w:bottom w:val="none" w:sz="0" w:space="0" w:color="auto"/>
        <w:right w:val="none" w:sz="0" w:space="0" w:color="auto"/>
      </w:divBdr>
      <w:divsChild>
        <w:div w:id="48579025">
          <w:marLeft w:val="0"/>
          <w:marRight w:val="0"/>
          <w:marTop w:val="0"/>
          <w:marBottom w:val="0"/>
          <w:divBdr>
            <w:top w:val="none" w:sz="0" w:space="0" w:color="auto"/>
            <w:left w:val="none" w:sz="0" w:space="0" w:color="auto"/>
            <w:bottom w:val="none" w:sz="0" w:space="0" w:color="auto"/>
            <w:right w:val="none" w:sz="0" w:space="0" w:color="auto"/>
          </w:divBdr>
        </w:div>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352851708">
      <w:bodyDiv w:val="1"/>
      <w:marLeft w:val="0"/>
      <w:marRight w:val="0"/>
      <w:marTop w:val="0"/>
      <w:marBottom w:val="0"/>
      <w:divBdr>
        <w:top w:val="none" w:sz="0" w:space="0" w:color="auto"/>
        <w:left w:val="none" w:sz="0" w:space="0" w:color="auto"/>
        <w:bottom w:val="none" w:sz="0" w:space="0" w:color="auto"/>
        <w:right w:val="none" w:sz="0" w:space="0" w:color="auto"/>
      </w:divBdr>
    </w:div>
    <w:div w:id="392432613">
      <w:bodyDiv w:val="1"/>
      <w:marLeft w:val="0"/>
      <w:marRight w:val="0"/>
      <w:marTop w:val="0"/>
      <w:marBottom w:val="0"/>
      <w:divBdr>
        <w:top w:val="none" w:sz="0" w:space="0" w:color="auto"/>
        <w:left w:val="none" w:sz="0" w:space="0" w:color="auto"/>
        <w:bottom w:val="none" w:sz="0" w:space="0" w:color="auto"/>
        <w:right w:val="none" w:sz="0" w:space="0" w:color="auto"/>
      </w:divBdr>
      <w:divsChild>
        <w:div w:id="1127507200">
          <w:marLeft w:val="0"/>
          <w:marRight w:val="0"/>
          <w:marTop w:val="0"/>
          <w:marBottom w:val="0"/>
          <w:divBdr>
            <w:top w:val="none" w:sz="0" w:space="0" w:color="auto"/>
            <w:left w:val="none" w:sz="0" w:space="0" w:color="auto"/>
            <w:bottom w:val="none" w:sz="0" w:space="0" w:color="auto"/>
            <w:right w:val="none" w:sz="0" w:space="0" w:color="auto"/>
          </w:divBdr>
        </w:div>
        <w:div w:id="1356885714">
          <w:marLeft w:val="0"/>
          <w:marRight w:val="0"/>
          <w:marTop w:val="0"/>
          <w:marBottom w:val="0"/>
          <w:divBdr>
            <w:top w:val="none" w:sz="0" w:space="0" w:color="auto"/>
            <w:left w:val="none" w:sz="0" w:space="0" w:color="auto"/>
            <w:bottom w:val="none" w:sz="0" w:space="0" w:color="auto"/>
            <w:right w:val="none" w:sz="0" w:space="0" w:color="auto"/>
          </w:divBdr>
        </w:div>
      </w:divsChild>
    </w:div>
    <w:div w:id="423890339">
      <w:bodyDiv w:val="1"/>
      <w:marLeft w:val="0"/>
      <w:marRight w:val="0"/>
      <w:marTop w:val="0"/>
      <w:marBottom w:val="0"/>
      <w:divBdr>
        <w:top w:val="none" w:sz="0" w:space="0" w:color="auto"/>
        <w:left w:val="none" w:sz="0" w:space="0" w:color="auto"/>
        <w:bottom w:val="none" w:sz="0" w:space="0" w:color="auto"/>
        <w:right w:val="none" w:sz="0" w:space="0" w:color="auto"/>
      </w:divBdr>
    </w:div>
    <w:div w:id="455561617">
      <w:bodyDiv w:val="1"/>
      <w:marLeft w:val="0"/>
      <w:marRight w:val="0"/>
      <w:marTop w:val="0"/>
      <w:marBottom w:val="0"/>
      <w:divBdr>
        <w:top w:val="none" w:sz="0" w:space="0" w:color="auto"/>
        <w:left w:val="none" w:sz="0" w:space="0" w:color="auto"/>
        <w:bottom w:val="none" w:sz="0" w:space="0" w:color="auto"/>
        <w:right w:val="none" w:sz="0" w:space="0" w:color="auto"/>
      </w:divBdr>
    </w:div>
    <w:div w:id="499925257">
      <w:bodyDiv w:val="1"/>
      <w:marLeft w:val="0"/>
      <w:marRight w:val="0"/>
      <w:marTop w:val="0"/>
      <w:marBottom w:val="0"/>
      <w:divBdr>
        <w:top w:val="none" w:sz="0" w:space="0" w:color="auto"/>
        <w:left w:val="none" w:sz="0" w:space="0" w:color="auto"/>
        <w:bottom w:val="none" w:sz="0" w:space="0" w:color="auto"/>
        <w:right w:val="none" w:sz="0" w:space="0" w:color="auto"/>
      </w:divBdr>
    </w:div>
    <w:div w:id="531844712">
      <w:bodyDiv w:val="1"/>
      <w:marLeft w:val="0"/>
      <w:marRight w:val="0"/>
      <w:marTop w:val="0"/>
      <w:marBottom w:val="0"/>
      <w:divBdr>
        <w:top w:val="none" w:sz="0" w:space="0" w:color="auto"/>
        <w:left w:val="none" w:sz="0" w:space="0" w:color="auto"/>
        <w:bottom w:val="none" w:sz="0" w:space="0" w:color="auto"/>
        <w:right w:val="none" w:sz="0" w:space="0" w:color="auto"/>
      </w:divBdr>
    </w:div>
    <w:div w:id="551884534">
      <w:bodyDiv w:val="1"/>
      <w:marLeft w:val="0"/>
      <w:marRight w:val="0"/>
      <w:marTop w:val="0"/>
      <w:marBottom w:val="0"/>
      <w:divBdr>
        <w:top w:val="none" w:sz="0" w:space="0" w:color="auto"/>
        <w:left w:val="none" w:sz="0" w:space="0" w:color="auto"/>
        <w:bottom w:val="none" w:sz="0" w:space="0" w:color="auto"/>
        <w:right w:val="none" w:sz="0" w:space="0" w:color="auto"/>
      </w:divBdr>
    </w:div>
    <w:div w:id="558175095">
      <w:bodyDiv w:val="1"/>
      <w:marLeft w:val="0"/>
      <w:marRight w:val="0"/>
      <w:marTop w:val="0"/>
      <w:marBottom w:val="0"/>
      <w:divBdr>
        <w:top w:val="none" w:sz="0" w:space="0" w:color="auto"/>
        <w:left w:val="none" w:sz="0" w:space="0" w:color="auto"/>
        <w:bottom w:val="none" w:sz="0" w:space="0" w:color="auto"/>
        <w:right w:val="none" w:sz="0" w:space="0" w:color="auto"/>
      </w:divBdr>
    </w:div>
    <w:div w:id="641154268">
      <w:bodyDiv w:val="1"/>
      <w:marLeft w:val="0"/>
      <w:marRight w:val="0"/>
      <w:marTop w:val="0"/>
      <w:marBottom w:val="0"/>
      <w:divBdr>
        <w:top w:val="none" w:sz="0" w:space="0" w:color="auto"/>
        <w:left w:val="none" w:sz="0" w:space="0" w:color="auto"/>
        <w:bottom w:val="none" w:sz="0" w:space="0" w:color="auto"/>
        <w:right w:val="none" w:sz="0" w:space="0" w:color="auto"/>
      </w:divBdr>
    </w:div>
    <w:div w:id="796072496">
      <w:bodyDiv w:val="1"/>
      <w:marLeft w:val="0"/>
      <w:marRight w:val="0"/>
      <w:marTop w:val="0"/>
      <w:marBottom w:val="0"/>
      <w:divBdr>
        <w:top w:val="none" w:sz="0" w:space="0" w:color="auto"/>
        <w:left w:val="none" w:sz="0" w:space="0" w:color="auto"/>
        <w:bottom w:val="none" w:sz="0" w:space="0" w:color="auto"/>
        <w:right w:val="none" w:sz="0" w:space="0" w:color="auto"/>
      </w:divBdr>
    </w:div>
    <w:div w:id="1003820627">
      <w:bodyDiv w:val="1"/>
      <w:marLeft w:val="0"/>
      <w:marRight w:val="0"/>
      <w:marTop w:val="0"/>
      <w:marBottom w:val="0"/>
      <w:divBdr>
        <w:top w:val="none" w:sz="0" w:space="0" w:color="auto"/>
        <w:left w:val="none" w:sz="0" w:space="0" w:color="auto"/>
        <w:bottom w:val="none" w:sz="0" w:space="0" w:color="auto"/>
        <w:right w:val="none" w:sz="0" w:space="0" w:color="auto"/>
      </w:divBdr>
    </w:div>
    <w:div w:id="1010329573">
      <w:bodyDiv w:val="1"/>
      <w:marLeft w:val="0"/>
      <w:marRight w:val="0"/>
      <w:marTop w:val="0"/>
      <w:marBottom w:val="0"/>
      <w:divBdr>
        <w:top w:val="none" w:sz="0" w:space="0" w:color="auto"/>
        <w:left w:val="none" w:sz="0" w:space="0" w:color="auto"/>
        <w:bottom w:val="none" w:sz="0" w:space="0" w:color="auto"/>
        <w:right w:val="none" w:sz="0" w:space="0" w:color="auto"/>
      </w:divBdr>
    </w:div>
    <w:div w:id="1031959669">
      <w:bodyDiv w:val="1"/>
      <w:marLeft w:val="0"/>
      <w:marRight w:val="0"/>
      <w:marTop w:val="0"/>
      <w:marBottom w:val="0"/>
      <w:divBdr>
        <w:top w:val="none" w:sz="0" w:space="0" w:color="auto"/>
        <w:left w:val="none" w:sz="0" w:space="0" w:color="auto"/>
        <w:bottom w:val="none" w:sz="0" w:space="0" w:color="auto"/>
        <w:right w:val="none" w:sz="0" w:space="0" w:color="auto"/>
      </w:divBdr>
    </w:div>
    <w:div w:id="1076439897">
      <w:bodyDiv w:val="1"/>
      <w:marLeft w:val="0"/>
      <w:marRight w:val="0"/>
      <w:marTop w:val="0"/>
      <w:marBottom w:val="0"/>
      <w:divBdr>
        <w:top w:val="none" w:sz="0" w:space="0" w:color="auto"/>
        <w:left w:val="none" w:sz="0" w:space="0" w:color="auto"/>
        <w:bottom w:val="none" w:sz="0" w:space="0" w:color="auto"/>
        <w:right w:val="none" w:sz="0" w:space="0" w:color="auto"/>
      </w:divBdr>
    </w:div>
    <w:div w:id="1135757237">
      <w:bodyDiv w:val="1"/>
      <w:marLeft w:val="0"/>
      <w:marRight w:val="0"/>
      <w:marTop w:val="0"/>
      <w:marBottom w:val="0"/>
      <w:divBdr>
        <w:top w:val="none" w:sz="0" w:space="0" w:color="auto"/>
        <w:left w:val="none" w:sz="0" w:space="0" w:color="auto"/>
        <w:bottom w:val="none" w:sz="0" w:space="0" w:color="auto"/>
        <w:right w:val="none" w:sz="0" w:space="0" w:color="auto"/>
      </w:divBdr>
    </w:div>
    <w:div w:id="1146121951">
      <w:bodyDiv w:val="1"/>
      <w:marLeft w:val="0"/>
      <w:marRight w:val="0"/>
      <w:marTop w:val="0"/>
      <w:marBottom w:val="0"/>
      <w:divBdr>
        <w:top w:val="none" w:sz="0" w:space="0" w:color="auto"/>
        <w:left w:val="none" w:sz="0" w:space="0" w:color="auto"/>
        <w:bottom w:val="none" w:sz="0" w:space="0" w:color="auto"/>
        <w:right w:val="none" w:sz="0" w:space="0" w:color="auto"/>
      </w:divBdr>
    </w:div>
    <w:div w:id="1265305724">
      <w:bodyDiv w:val="1"/>
      <w:marLeft w:val="0"/>
      <w:marRight w:val="0"/>
      <w:marTop w:val="0"/>
      <w:marBottom w:val="0"/>
      <w:divBdr>
        <w:top w:val="none" w:sz="0" w:space="0" w:color="auto"/>
        <w:left w:val="none" w:sz="0" w:space="0" w:color="auto"/>
        <w:bottom w:val="none" w:sz="0" w:space="0" w:color="auto"/>
        <w:right w:val="none" w:sz="0" w:space="0" w:color="auto"/>
      </w:divBdr>
    </w:div>
    <w:div w:id="1334723440">
      <w:bodyDiv w:val="1"/>
      <w:marLeft w:val="0"/>
      <w:marRight w:val="0"/>
      <w:marTop w:val="0"/>
      <w:marBottom w:val="0"/>
      <w:divBdr>
        <w:top w:val="none" w:sz="0" w:space="0" w:color="auto"/>
        <w:left w:val="none" w:sz="0" w:space="0" w:color="auto"/>
        <w:bottom w:val="none" w:sz="0" w:space="0" w:color="auto"/>
        <w:right w:val="none" w:sz="0" w:space="0" w:color="auto"/>
      </w:divBdr>
    </w:div>
    <w:div w:id="1335495592">
      <w:bodyDiv w:val="1"/>
      <w:marLeft w:val="0"/>
      <w:marRight w:val="0"/>
      <w:marTop w:val="0"/>
      <w:marBottom w:val="0"/>
      <w:divBdr>
        <w:top w:val="none" w:sz="0" w:space="0" w:color="auto"/>
        <w:left w:val="none" w:sz="0" w:space="0" w:color="auto"/>
        <w:bottom w:val="none" w:sz="0" w:space="0" w:color="auto"/>
        <w:right w:val="none" w:sz="0" w:space="0" w:color="auto"/>
      </w:divBdr>
      <w:divsChild>
        <w:div w:id="1973057584">
          <w:marLeft w:val="0"/>
          <w:marRight w:val="0"/>
          <w:marTop w:val="0"/>
          <w:marBottom w:val="0"/>
          <w:divBdr>
            <w:top w:val="none" w:sz="0" w:space="0" w:color="auto"/>
            <w:left w:val="none" w:sz="0" w:space="0" w:color="auto"/>
            <w:bottom w:val="none" w:sz="0" w:space="0" w:color="auto"/>
            <w:right w:val="none" w:sz="0" w:space="0" w:color="auto"/>
          </w:divBdr>
        </w:div>
      </w:divsChild>
    </w:div>
    <w:div w:id="1344015617">
      <w:bodyDiv w:val="1"/>
      <w:marLeft w:val="0"/>
      <w:marRight w:val="0"/>
      <w:marTop w:val="0"/>
      <w:marBottom w:val="0"/>
      <w:divBdr>
        <w:top w:val="none" w:sz="0" w:space="0" w:color="auto"/>
        <w:left w:val="none" w:sz="0" w:space="0" w:color="auto"/>
        <w:bottom w:val="none" w:sz="0" w:space="0" w:color="auto"/>
        <w:right w:val="none" w:sz="0" w:space="0" w:color="auto"/>
      </w:divBdr>
    </w:div>
    <w:div w:id="1426144258">
      <w:bodyDiv w:val="1"/>
      <w:marLeft w:val="0"/>
      <w:marRight w:val="0"/>
      <w:marTop w:val="0"/>
      <w:marBottom w:val="0"/>
      <w:divBdr>
        <w:top w:val="none" w:sz="0" w:space="0" w:color="auto"/>
        <w:left w:val="none" w:sz="0" w:space="0" w:color="auto"/>
        <w:bottom w:val="none" w:sz="0" w:space="0" w:color="auto"/>
        <w:right w:val="none" w:sz="0" w:space="0" w:color="auto"/>
      </w:divBdr>
    </w:div>
    <w:div w:id="1503546239">
      <w:bodyDiv w:val="1"/>
      <w:marLeft w:val="0"/>
      <w:marRight w:val="0"/>
      <w:marTop w:val="0"/>
      <w:marBottom w:val="0"/>
      <w:divBdr>
        <w:top w:val="none" w:sz="0" w:space="0" w:color="auto"/>
        <w:left w:val="none" w:sz="0" w:space="0" w:color="auto"/>
        <w:bottom w:val="none" w:sz="0" w:space="0" w:color="auto"/>
        <w:right w:val="none" w:sz="0" w:space="0" w:color="auto"/>
      </w:divBdr>
      <w:divsChild>
        <w:div w:id="1386179688">
          <w:marLeft w:val="0"/>
          <w:marRight w:val="0"/>
          <w:marTop w:val="0"/>
          <w:marBottom w:val="0"/>
          <w:divBdr>
            <w:top w:val="none" w:sz="0" w:space="0" w:color="auto"/>
            <w:left w:val="none" w:sz="0" w:space="0" w:color="auto"/>
            <w:bottom w:val="none" w:sz="0" w:space="0" w:color="auto"/>
            <w:right w:val="none" w:sz="0" w:space="0" w:color="auto"/>
          </w:divBdr>
        </w:div>
        <w:div w:id="1817339433">
          <w:marLeft w:val="0"/>
          <w:marRight w:val="0"/>
          <w:marTop w:val="0"/>
          <w:marBottom w:val="0"/>
          <w:divBdr>
            <w:top w:val="none" w:sz="0" w:space="0" w:color="auto"/>
            <w:left w:val="none" w:sz="0" w:space="0" w:color="auto"/>
            <w:bottom w:val="none" w:sz="0" w:space="0" w:color="auto"/>
            <w:right w:val="none" w:sz="0" w:space="0" w:color="auto"/>
          </w:divBdr>
          <w:divsChild>
            <w:div w:id="206420652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0829034">
      <w:bodyDiv w:val="1"/>
      <w:marLeft w:val="0"/>
      <w:marRight w:val="0"/>
      <w:marTop w:val="0"/>
      <w:marBottom w:val="0"/>
      <w:divBdr>
        <w:top w:val="none" w:sz="0" w:space="0" w:color="auto"/>
        <w:left w:val="none" w:sz="0" w:space="0" w:color="auto"/>
        <w:bottom w:val="none" w:sz="0" w:space="0" w:color="auto"/>
        <w:right w:val="none" w:sz="0" w:space="0" w:color="auto"/>
      </w:divBdr>
    </w:div>
    <w:div w:id="1600404541">
      <w:bodyDiv w:val="1"/>
      <w:marLeft w:val="0"/>
      <w:marRight w:val="0"/>
      <w:marTop w:val="0"/>
      <w:marBottom w:val="0"/>
      <w:divBdr>
        <w:top w:val="none" w:sz="0" w:space="0" w:color="auto"/>
        <w:left w:val="none" w:sz="0" w:space="0" w:color="auto"/>
        <w:bottom w:val="none" w:sz="0" w:space="0" w:color="auto"/>
        <w:right w:val="none" w:sz="0" w:space="0" w:color="auto"/>
      </w:divBdr>
    </w:div>
    <w:div w:id="1605842624">
      <w:bodyDiv w:val="1"/>
      <w:marLeft w:val="0"/>
      <w:marRight w:val="0"/>
      <w:marTop w:val="0"/>
      <w:marBottom w:val="0"/>
      <w:divBdr>
        <w:top w:val="none" w:sz="0" w:space="0" w:color="auto"/>
        <w:left w:val="none" w:sz="0" w:space="0" w:color="auto"/>
        <w:bottom w:val="none" w:sz="0" w:space="0" w:color="auto"/>
        <w:right w:val="none" w:sz="0" w:space="0" w:color="auto"/>
      </w:divBdr>
      <w:divsChild>
        <w:div w:id="95753415">
          <w:marLeft w:val="0"/>
          <w:marRight w:val="0"/>
          <w:marTop w:val="240"/>
          <w:marBottom w:val="240"/>
          <w:divBdr>
            <w:top w:val="none" w:sz="0" w:space="0" w:color="auto"/>
            <w:left w:val="none" w:sz="0" w:space="0" w:color="auto"/>
            <w:bottom w:val="none" w:sz="0" w:space="0" w:color="auto"/>
            <w:right w:val="none" w:sz="0" w:space="0" w:color="auto"/>
          </w:divBdr>
        </w:div>
        <w:div w:id="569658599">
          <w:marLeft w:val="0"/>
          <w:marRight w:val="0"/>
          <w:marTop w:val="240"/>
          <w:marBottom w:val="240"/>
          <w:divBdr>
            <w:top w:val="none" w:sz="0" w:space="0" w:color="auto"/>
            <w:left w:val="none" w:sz="0" w:space="0" w:color="auto"/>
            <w:bottom w:val="none" w:sz="0" w:space="0" w:color="auto"/>
            <w:right w:val="none" w:sz="0" w:space="0" w:color="auto"/>
          </w:divBdr>
        </w:div>
        <w:div w:id="1275595180">
          <w:marLeft w:val="0"/>
          <w:marRight w:val="0"/>
          <w:marTop w:val="240"/>
          <w:marBottom w:val="240"/>
          <w:divBdr>
            <w:top w:val="none" w:sz="0" w:space="0" w:color="auto"/>
            <w:left w:val="none" w:sz="0" w:space="0" w:color="auto"/>
            <w:bottom w:val="none" w:sz="0" w:space="0" w:color="auto"/>
            <w:right w:val="none" w:sz="0" w:space="0" w:color="auto"/>
          </w:divBdr>
        </w:div>
      </w:divsChild>
    </w:div>
    <w:div w:id="1625693507">
      <w:bodyDiv w:val="1"/>
      <w:marLeft w:val="0"/>
      <w:marRight w:val="0"/>
      <w:marTop w:val="0"/>
      <w:marBottom w:val="0"/>
      <w:divBdr>
        <w:top w:val="none" w:sz="0" w:space="0" w:color="auto"/>
        <w:left w:val="none" w:sz="0" w:space="0" w:color="auto"/>
        <w:bottom w:val="none" w:sz="0" w:space="0" w:color="auto"/>
        <w:right w:val="none" w:sz="0" w:space="0" w:color="auto"/>
      </w:divBdr>
    </w:div>
    <w:div w:id="1642494461">
      <w:bodyDiv w:val="1"/>
      <w:marLeft w:val="0"/>
      <w:marRight w:val="0"/>
      <w:marTop w:val="0"/>
      <w:marBottom w:val="0"/>
      <w:divBdr>
        <w:top w:val="none" w:sz="0" w:space="0" w:color="auto"/>
        <w:left w:val="none" w:sz="0" w:space="0" w:color="auto"/>
        <w:bottom w:val="none" w:sz="0" w:space="0" w:color="auto"/>
        <w:right w:val="none" w:sz="0" w:space="0" w:color="auto"/>
      </w:divBdr>
      <w:divsChild>
        <w:div w:id="1688023200">
          <w:marLeft w:val="0"/>
          <w:marRight w:val="0"/>
          <w:marTop w:val="0"/>
          <w:marBottom w:val="0"/>
          <w:divBdr>
            <w:top w:val="none" w:sz="0" w:space="0" w:color="auto"/>
            <w:left w:val="none" w:sz="0" w:space="0" w:color="auto"/>
            <w:bottom w:val="none" w:sz="0" w:space="0" w:color="auto"/>
            <w:right w:val="none" w:sz="0" w:space="0" w:color="auto"/>
          </w:divBdr>
        </w:div>
      </w:divsChild>
    </w:div>
    <w:div w:id="1662543033">
      <w:bodyDiv w:val="1"/>
      <w:marLeft w:val="0"/>
      <w:marRight w:val="0"/>
      <w:marTop w:val="0"/>
      <w:marBottom w:val="0"/>
      <w:divBdr>
        <w:top w:val="none" w:sz="0" w:space="0" w:color="auto"/>
        <w:left w:val="none" w:sz="0" w:space="0" w:color="auto"/>
        <w:bottom w:val="none" w:sz="0" w:space="0" w:color="auto"/>
        <w:right w:val="none" w:sz="0" w:space="0" w:color="auto"/>
      </w:divBdr>
    </w:div>
    <w:div w:id="1724987052">
      <w:bodyDiv w:val="1"/>
      <w:marLeft w:val="0"/>
      <w:marRight w:val="0"/>
      <w:marTop w:val="0"/>
      <w:marBottom w:val="0"/>
      <w:divBdr>
        <w:top w:val="none" w:sz="0" w:space="0" w:color="auto"/>
        <w:left w:val="none" w:sz="0" w:space="0" w:color="auto"/>
        <w:bottom w:val="none" w:sz="0" w:space="0" w:color="auto"/>
        <w:right w:val="none" w:sz="0" w:space="0" w:color="auto"/>
      </w:divBdr>
    </w:div>
    <w:div w:id="1858689269">
      <w:bodyDiv w:val="1"/>
      <w:marLeft w:val="0"/>
      <w:marRight w:val="0"/>
      <w:marTop w:val="0"/>
      <w:marBottom w:val="0"/>
      <w:divBdr>
        <w:top w:val="none" w:sz="0" w:space="0" w:color="auto"/>
        <w:left w:val="none" w:sz="0" w:space="0" w:color="auto"/>
        <w:bottom w:val="none" w:sz="0" w:space="0" w:color="auto"/>
        <w:right w:val="none" w:sz="0" w:space="0" w:color="auto"/>
      </w:divBdr>
    </w:div>
    <w:div w:id="1874682617">
      <w:bodyDiv w:val="1"/>
      <w:marLeft w:val="0"/>
      <w:marRight w:val="0"/>
      <w:marTop w:val="0"/>
      <w:marBottom w:val="0"/>
      <w:divBdr>
        <w:top w:val="none" w:sz="0" w:space="0" w:color="auto"/>
        <w:left w:val="none" w:sz="0" w:space="0" w:color="auto"/>
        <w:bottom w:val="none" w:sz="0" w:space="0" w:color="auto"/>
        <w:right w:val="none" w:sz="0" w:space="0" w:color="auto"/>
      </w:divBdr>
      <w:divsChild>
        <w:div w:id="274679259">
          <w:marLeft w:val="0"/>
          <w:marRight w:val="0"/>
          <w:marTop w:val="240"/>
          <w:marBottom w:val="240"/>
          <w:divBdr>
            <w:top w:val="none" w:sz="0" w:space="0" w:color="auto"/>
            <w:left w:val="none" w:sz="0" w:space="0" w:color="auto"/>
            <w:bottom w:val="none" w:sz="0" w:space="0" w:color="auto"/>
            <w:right w:val="none" w:sz="0" w:space="0" w:color="auto"/>
          </w:divBdr>
        </w:div>
        <w:div w:id="514928877">
          <w:marLeft w:val="0"/>
          <w:marRight w:val="0"/>
          <w:marTop w:val="240"/>
          <w:marBottom w:val="240"/>
          <w:divBdr>
            <w:top w:val="none" w:sz="0" w:space="0" w:color="auto"/>
            <w:left w:val="none" w:sz="0" w:space="0" w:color="auto"/>
            <w:bottom w:val="none" w:sz="0" w:space="0" w:color="auto"/>
            <w:right w:val="none" w:sz="0" w:space="0" w:color="auto"/>
          </w:divBdr>
        </w:div>
        <w:div w:id="1233276200">
          <w:marLeft w:val="0"/>
          <w:marRight w:val="0"/>
          <w:marTop w:val="240"/>
          <w:marBottom w:val="240"/>
          <w:divBdr>
            <w:top w:val="none" w:sz="0" w:space="0" w:color="auto"/>
            <w:left w:val="none" w:sz="0" w:space="0" w:color="auto"/>
            <w:bottom w:val="none" w:sz="0" w:space="0" w:color="auto"/>
            <w:right w:val="none" w:sz="0" w:space="0" w:color="auto"/>
          </w:divBdr>
        </w:div>
      </w:divsChild>
    </w:div>
    <w:div w:id="1877622983">
      <w:bodyDiv w:val="1"/>
      <w:marLeft w:val="0"/>
      <w:marRight w:val="0"/>
      <w:marTop w:val="0"/>
      <w:marBottom w:val="0"/>
      <w:divBdr>
        <w:top w:val="none" w:sz="0" w:space="0" w:color="auto"/>
        <w:left w:val="none" w:sz="0" w:space="0" w:color="auto"/>
        <w:bottom w:val="none" w:sz="0" w:space="0" w:color="auto"/>
        <w:right w:val="none" w:sz="0" w:space="0" w:color="auto"/>
      </w:divBdr>
    </w:div>
    <w:div w:id="1925257822">
      <w:bodyDiv w:val="1"/>
      <w:marLeft w:val="0"/>
      <w:marRight w:val="0"/>
      <w:marTop w:val="0"/>
      <w:marBottom w:val="0"/>
      <w:divBdr>
        <w:top w:val="none" w:sz="0" w:space="0" w:color="auto"/>
        <w:left w:val="none" w:sz="0" w:space="0" w:color="auto"/>
        <w:bottom w:val="none" w:sz="0" w:space="0" w:color="auto"/>
        <w:right w:val="none" w:sz="0" w:space="0" w:color="auto"/>
      </w:divBdr>
    </w:div>
    <w:div w:id="1948807217">
      <w:bodyDiv w:val="1"/>
      <w:marLeft w:val="0"/>
      <w:marRight w:val="0"/>
      <w:marTop w:val="0"/>
      <w:marBottom w:val="0"/>
      <w:divBdr>
        <w:top w:val="none" w:sz="0" w:space="0" w:color="auto"/>
        <w:left w:val="none" w:sz="0" w:space="0" w:color="auto"/>
        <w:bottom w:val="none" w:sz="0" w:space="0" w:color="auto"/>
        <w:right w:val="none" w:sz="0" w:space="0" w:color="auto"/>
      </w:divBdr>
    </w:div>
    <w:div w:id="2026593294">
      <w:bodyDiv w:val="1"/>
      <w:marLeft w:val="0"/>
      <w:marRight w:val="0"/>
      <w:marTop w:val="0"/>
      <w:marBottom w:val="0"/>
      <w:divBdr>
        <w:top w:val="none" w:sz="0" w:space="0" w:color="auto"/>
        <w:left w:val="none" w:sz="0" w:space="0" w:color="auto"/>
        <w:bottom w:val="none" w:sz="0" w:space="0" w:color="auto"/>
        <w:right w:val="none" w:sz="0" w:space="0" w:color="auto"/>
      </w:divBdr>
    </w:div>
    <w:div w:id="2038694897">
      <w:bodyDiv w:val="1"/>
      <w:marLeft w:val="0"/>
      <w:marRight w:val="0"/>
      <w:marTop w:val="0"/>
      <w:marBottom w:val="0"/>
      <w:divBdr>
        <w:top w:val="none" w:sz="0" w:space="0" w:color="auto"/>
        <w:left w:val="none" w:sz="0" w:space="0" w:color="auto"/>
        <w:bottom w:val="none" w:sz="0" w:space="0" w:color="auto"/>
        <w:right w:val="none" w:sz="0" w:space="0" w:color="auto"/>
      </w:divBdr>
    </w:div>
    <w:div w:id="2092308699">
      <w:bodyDiv w:val="1"/>
      <w:marLeft w:val="0"/>
      <w:marRight w:val="0"/>
      <w:marTop w:val="0"/>
      <w:marBottom w:val="0"/>
      <w:divBdr>
        <w:top w:val="none" w:sz="0" w:space="0" w:color="auto"/>
        <w:left w:val="none" w:sz="0" w:space="0" w:color="auto"/>
        <w:bottom w:val="none" w:sz="0" w:space="0" w:color="auto"/>
        <w:right w:val="none" w:sz="0" w:space="0" w:color="auto"/>
      </w:divBdr>
    </w:div>
    <w:div w:id="2102529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2138258/c7f0164139c159e5c4e7786790ae469d/" TargetMode="External"/><Relationship Id="rId18" Type="http://schemas.openxmlformats.org/officeDocument/2006/relationships/hyperlink" Target="https://base.garant.ru/12138258/c7f0164139c159e5c4e7786790ae469d/" TargetMode="External"/><Relationship Id="rId26" Type="http://schemas.openxmlformats.org/officeDocument/2006/relationships/hyperlink" Target="http://ivo.garant.ru/" TargetMode="External"/><Relationship Id="rId39" Type="http://schemas.openxmlformats.org/officeDocument/2006/relationships/hyperlink" Target="http://ivo.garant.ru/" TargetMode="External"/><Relationship Id="rId3" Type="http://schemas.openxmlformats.org/officeDocument/2006/relationships/styles" Target="styles.xml"/><Relationship Id="rId21" Type="http://schemas.openxmlformats.org/officeDocument/2006/relationships/hyperlink" Target="https://base.garant.ru/12138258/363aa18e6c32ff15fa5ec3b09cbefbf6/" TargetMode="External"/><Relationship Id="rId34" Type="http://schemas.openxmlformats.org/officeDocument/2006/relationships/hyperlink" Target="http://ivo.garant.ru/" TargetMode="External"/><Relationship Id="rId42" Type="http://schemas.openxmlformats.org/officeDocument/2006/relationships/image" Target="media/image1.jpeg"/><Relationship Id="rId47" Type="http://schemas.openxmlformats.org/officeDocument/2006/relationships/image" Target="media/image6.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base.garant.ru/12138258/6f6a564ac5dc1fa713a326239c5c2f5d/" TargetMode="External"/><Relationship Id="rId17" Type="http://schemas.openxmlformats.org/officeDocument/2006/relationships/hyperlink" Target="https://base.garant.ru/12138258/c7f0164139c159e5c4e7786790ae469d/" TargetMode="External"/><Relationship Id="rId25" Type="http://schemas.openxmlformats.org/officeDocument/2006/relationships/hyperlink" Target="http://ivo.garant.ru/" TargetMode="External"/><Relationship Id="rId33" Type="http://schemas.openxmlformats.org/officeDocument/2006/relationships/hyperlink" Target="http://ivo.garant.ru/" TargetMode="External"/><Relationship Id="rId38" Type="http://schemas.openxmlformats.org/officeDocument/2006/relationships/hyperlink" Target="http://ivo.garant.ru/" TargetMode="External"/><Relationship Id="rId46"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s://base.garant.ru/12138258/1cafb24d049dcd1e7707a22d98e9858f/" TargetMode="External"/><Relationship Id="rId20" Type="http://schemas.openxmlformats.org/officeDocument/2006/relationships/hyperlink" Target="https://base.garant.ru/12138258/c7f0164139c159e5c4e7786790ae469d/" TargetMode="External"/><Relationship Id="rId29" Type="http://schemas.openxmlformats.org/officeDocument/2006/relationships/hyperlink" Target="http://ivo.garant.ru/" TargetMode="External"/><Relationship Id="rId41" Type="http://schemas.openxmlformats.org/officeDocument/2006/relationships/hyperlink" Target="https://www.consultant.ru/document/cons_doc_LAW_436411/70ac306826bc92daa560ad83d22d3b26c2834b8b/"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71913724/" TargetMode="External"/><Relationship Id="rId24" Type="http://schemas.openxmlformats.org/officeDocument/2006/relationships/hyperlink" Target="http://ivo.garant.ru/" TargetMode="External"/><Relationship Id="rId32" Type="http://schemas.openxmlformats.org/officeDocument/2006/relationships/hyperlink" Target="http://ivo.garant.ru/" TargetMode="External"/><Relationship Id="rId37" Type="http://schemas.openxmlformats.org/officeDocument/2006/relationships/hyperlink" Target="http://ivo.garant.ru/" TargetMode="External"/><Relationship Id="rId40" Type="http://schemas.openxmlformats.org/officeDocument/2006/relationships/hyperlink" Target="https://login.consultant.ru/link/?req=doc&amp;demo=2&amp;base=LAW&amp;n=437094&amp;dst=4254&amp;field=134&amp;date=10.10.2023" TargetMode="External"/><Relationship Id="rId45" Type="http://schemas.openxmlformats.org/officeDocument/2006/relationships/image" Target="media/image4.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base.garant.ru/71848756/9d78f2e21a0e8d6e5a75ac4e4a939832/" TargetMode="External"/><Relationship Id="rId23" Type="http://schemas.openxmlformats.org/officeDocument/2006/relationships/hyperlink" Target="http://ivo.garant.ru/document?id=12048567&amp;sub=0" TargetMode="External"/><Relationship Id="rId28" Type="http://schemas.openxmlformats.org/officeDocument/2006/relationships/hyperlink" Target="http://ivo.garant.ru/" TargetMode="External"/><Relationship Id="rId36" Type="http://schemas.openxmlformats.org/officeDocument/2006/relationships/hyperlink" Target="http://ivo.garant.ru/" TargetMode="External"/><Relationship Id="rId49" Type="http://schemas.openxmlformats.org/officeDocument/2006/relationships/image" Target="media/image8.jpeg"/><Relationship Id="rId10" Type="http://schemas.openxmlformats.org/officeDocument/2006/relationships/hyperlink" Target="https://login.consultant.ru/link/?req=doc&amp;demo=2&amp;base=LAW&amp;n=454012&amp;date=10.10.2023" TargetMode="External"/><Relationship Id="rId19" Type="http://schemas.openxmlformats.org/officeDocument/2006/relationships/hyperlink" Target="https://base.garant.ru/12138258/c7f0164139c159e5c4e7786790ae469d/" TargetMode="External"/><Relationship Id="rId31" Type="http://schemas.openxmlformats.org/officeDocument/2006/relationships/hyperlink" Target="http://ivo.garant.ru/" TargetMode="External"/><Relationship Id="rId44" Type="http://schemas.openxmlformats.org/officeDocument/2006/relationships/image" Target="media/image3.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login.consultant.ru/link/?req=doc&amp;demo=2&amp;base=LAW&amp;n=442400&amp;date=10.10.2023" TargetMode="External"/><Relationship Id="rId14" Type="http://schemas.openxmlformats.org/officeDocument/2006/relationships/hyperlink" Target="https://base.garant.ru/12138258/1cafb24d049dcd1e7707a22d98e9858f/" TargetMode="External"/><Relationship Id="rId22" Type="http://schemas.openxmlformats.org/officeDocument/2006/relationships/hyperlink" Target="http://ivo.garant.ru/document?id=57329391&amp;sub=501010" TargetMode="External"/><Relationship Id="rId27" Type="http://schemas.openxmlformats.org/officeDocument/2006/relationships/hyperlink" Target="http://ivo.garant.ru/" TargetMode="External"/><Relationship Id="rId30" Type="http://schemas.openxmlformats.org/officeDocument/2006/relationships/hyperlink" Target="http://ivo.garant.ru/" TargetMode="External"/><Relationship Id="rId35" Type="http://schemas.openxmlformats.org/officeDocument/2006/relationships/hyperlink" Target="http://ivo.garant.ru/" TargetMode="External"/><Relationship Id="rId43" Type="http://schemas.openxmlformats.org/officeDocument/2006/relationships/image" Target="media/image2.jpeg"/><Relationship Id="rId48" Type="http://schemas.openxmlformats.org/officeDocument/2006/relationships/image" Target="media/image7.jpeg"/><Relationship Id="rId8" Type="http://schemas.openxmlformats.org/officeDocument/2006/relationships/endnotes" Target="endnotes.xml"/><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F8E11EA-93B3-422F-A042-9A7020845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5111</TotalTime>
  <Pages>42</Pages>
  <Words>18261</Words>
  <Characters>104089</Characters>
  <Application>Microsoft Office Word</Application>
  <DocSecurity>0</DocSecurity>
  <Lines>867</Lines>
  <Paragraphs>244</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Manager>Орехов Виктор Анатольевич</Manager>
  <Company>ГЕОГРАД</Company>
  <LinksUpToDate>false</LinksUpToDate>
  <CharactersWithSpaces>122106</CharactersWithSpaces>
  <SharedDoc>false</SharedDoc>
  <HLinks>
    <vt:vector size="900" baseType="variant">
      <vt:variant>
        <vt:i4>720915</vt:i4>
      </vt:variant>
      <vt:variant>
        <vt:i4>501</vt:i4>
      </vt:variant>
      <vt:variant>
        <vt:i4>0</vt:i4>
      </vt:variant>
      <vt:variant>
        <vt:i4>5</vt:i4>
      </vt:variant>
      <vt:variant>
        <vt:lpwstr>http://garant.park.ru/doc.jsp?urn=urn:garant:12038258&amp;anchor=1012</vt:lpwstr>
      </vt:variant>
      <vt:variant>
        <vt:lpwstr>1012</vt:lpwstr>
      </vt:variant>
      <vt:variant>
        <vt:i4>5374026</vt:i4>
      </vt:variant>
      <vt:variant>
        <vt:i4>498</vt:i4>
      </vt:variant>
      <vt:variant>
        <vt:i4>0</vt:i4>
      </vt:variant>
      <vt:variant>
        <vt:i4>5</vt:i4>
      </vt:variant>
      <vt:variant>
        <vt:lpwstr>http://garant.park.ru/doc.jsp?urn=urn:garant:12027232</vt:lpwstr>
      </vt:variant>
      <vt:variant>
        <vt:lpwstr/>
      </vt:variant>
      <vt:variant>
        <vt:i4>6357042</vt:i4>
      </vt:variant>
      <vt:variant>
        <vt:i4>495</vt:i4>
      </vt:variant>
      <vt:variant>
        <vt:i4>0</vt:i4>
      </vt:variant>
      <vt:variant>
        <vt:i4>5</vt:i4>
      </vt:variant>
      <vt:variant>
        <vt:lpwstr/>
      </vt:variant>
      <vt:variant>
        <vt:lpwstr>Par202</vt:lpwstr>
      </vt:variant>
      <vt:variant>
        <vt:i4>6815803</vt:i4>
      </vt:variant>
      <vt:variant>
        <vt:i4>492</vt:i4>
      </vt:variant>
      <vt:variant>
        <vt:i4>0</vt:i4>
      </vt:variant>
      <vt:variant>
        <vt:i4>5</vt:i4>
      </vt:variant>
      <vt:variant>
        <vt:lpwstr/>
      </vt:variant>
      <vt:variant>
        <vt:lpwstr>Par198</vt:lpwstr>
      </vt:variant>
      <vt:variant>
        <vt:i4>6619194</vt:i4>
      </vt:variant>
      <vt:variant>
        <vt:i4>489</vt:i4>
      </vt:variant>
      <vt:variant>
        <vt:i4>0</vt:i4>
      </vt:variant>
      <vt:variant>
        <vt:i4>5</vt:i4>
      </vt:variant>
      <vt:variant>
        <vt:lpwstr/>
      </vt:variant>
      <vt:variant>
        <vt:lpwstr>Par286</vt:lpwstr>
      </vt:variant>
      <vt:variant>
        <vt:i4>6357050</vt:i4>
      </vt:variant>
      <vt:variant>
        <vt:i4>486</vt:i4>
      </vt:variant>
      <vt:variant>
        <vt:i4>0</vt:i4>
      </vt:variant>
      <vt:variant>
        <vt:i4>5</vt:i4>
      </vt:variant>
      <vt:variant>
        <vt:lpwstr/>
      </vt:variant>
      <vt:variant>
        <vt:lpwstr>Par282</vt:lpwstr>
      </vt:variant>
      <vt:variant>
        <vt:i4>6357042</vt:i4>
      </vt:variant>
      <vt:variant>
        <vt:i4>483</vt:i4>
      </vt:variant>
      <vt:variant>
        <vt:i4>0</vt:i4>
      </vt:variant>
      <vt:variant>
        <vt:i4>5</vt:i4>
      </vt:variant>
      <vt:variant>
        <vt:lpwstr/>
      </vt:variant>
      <vt:variant>
        <vt:lpwstr>Par202</vt:lpwstr>
      </vt:variant>
      <vt:variant>
        <vt:i4>6815803</vt:i4>
      </vt:variant>
      <vt:variant>
        <vt:i4>480</vt:i4>
      </vt:variant>
      <vt:variant>
        <vt:i4>0</vt:i4>
      </vt:variant>
      <vt:variant>
        <vt:i4>5</vt:i4>
      </vt:variant>
      <vt:variant>
        <vt:lpwstr/>
      </vt:variant>
      <vt:variant>
        <vt:lpwstr>Par198</vt:lpwstr>
      </vt:variant>
      <vt:variant>
        <vt:i4>6291510</vt:i4>
      </vt:variant>
      <vt:variant>
        <vt:i4>477</vt:i4>
      </vt:variant>
      <vt:variant>
        <vt:i4>0</vt:i4>
      </vt:variant>
      <vt:variant>
        <vt:i4>5</vt:i4>
      </vt:variant>
      <vt:variant>
        <vt:lpwstr/>
      </vt:variant>
      <vt:variant>
        <vt:lpwstr>Par140</vt:lpwstr>
      </vt:variant>
      <vt:variant>
        <vt:i4>7274548</vt:i4>
      </vt:variant>
      <vt:variant>
        <vt:i4>474</vt:i4>
      </vt:variant>
      <vt:variant>
        <vt:i4>0</vt:i4>
      </vt:variant>
      <vt:variant>
        <vt:i4>5</vt:i4>
      </vt:variant>
      <vt:variant>
        <vt:lpwstr/>
      </vt:variant>
      <vt:variant>
        <vt:lpwstr>Par668</vt:lpwstr>
      </vt:variant>
      <vt:variant>
        <vt:i4>6488116</vt:i4>
      </vt:variant>
      <vt:variant>
        <vt:i4>471</vt:i4>
      </vt:variant>
      <vt:variant>
        <vt:i4>0</vt:i4>
      </vt:variant>
      <vt:variant>
        <vt:i4>5</vt:i4>
      </vt:variant>
      <vt:variant>
        <vt:lpwstr/>
      </vt:variant>
      <vt:variant>
        <vt:lpwstr>Par664</vt:lpwstr>
      </vt:variant>
      <vt:variant>
        <vt:i4>6357042</vt:i4>
      </vt:variant>
      <vt:variant>
        <vt:i4>468</vt:i4>
      </vt:variant>
      <vt:variant>
        <vt:i4>0</vt:i4>
      </vt:variant>
      <vt:variant>
        <vt:i4>5</vt:i4>
      </vt:variant>
      <vt:variant>
        <vt:lpwstr/>
      </vt:variant>
      <vt:variant>
        <vt:lpwstr>Par202</vt:lpwstr>
      </vt:variant>
      <vt:variant>
        <vt:i4>6815803</vt:i4>
      </vt:variant>
      <vt:variant>
        <vt:i4>465</vt:i4>
      </vt:variant>
      <vt:variant>
        <vt:i4>0</vt:i4>
      </vt:variant>
      <vt:variant>
        <vt:i4>5</vt:i4>
      </vt:variant>
      <vt:variant>
        <vt:lpwstr/>
      </vt:variant>
      <vt:variant>
        <vt:lpwstr>Par198</vt:lpwstr>
      </vt:variant>
      <vt:variant>
        <vt:i4>6553648</vt:i4>
      </vt:variant>
      <vt:variant>
        <vt:i4>462</vt:i4>
      </vt:variant>
      <vt:variant>
        <vt:i4>0</vt:i4>
      </vt:variant>
      <vt:variant>
        <vt:i4>5</vt:i4>
      </vt:variant>
      <vt:variant>
        <vt:lpwstr/>
      </vt:variant>
      <vt:variant>
        <vt:lpwstr>Par124</vt:lpwstr>
      </vt:variant>
      <vt:variant>
        <vt:i4>6291504</vt:i4>
      </vt:variant>
      <vt:variant>
        <vt:i4>459</vt:i4>
      </vt:variant>
      <vt:variant>
        <vt:i4>0</vt:i4>
      </vt:variant>
      <vt:variant>
        <vt:i4>5</vt:i4>
      </vt:variant>
      <vt:variant>
        <vt:lpwstr/>
      </vt:variant>
      <vt:variant>
        <vt:lpwstr>Par120</vt:lpwstr>
      </vt:variant>
      <vt:variant>
        <vt:i4>6750258</vt:i4>
      </vt:variant>
      <vt:variant>
        <vt:i4>456</vt:i4>
      </vt:variant>
      <vt:variant>
        <vt:i4>0</vt:i4>
      </vt:variant>
      <vt:variant>
        <vt:i4>5</vt:i4>
      </vt:variant>
      <vt:variant>
        <vt:lpwstr/>
      </vt:variant>
      <vt:variant>
        <vt:lpwstr>Par107</vt:lpwstr>
      </vt:variant>
      <vt:variant>
        <vt:i4>5767170</vt:i4>
      </vt:variant>
      <vt:variant>
        <vt:i4>453</vt:i4>
      </vt:variant>
      <vt:variant>
        <vt:i4>0</vt:i4>
      </vt:variant>
      <vt:variant>
        <vt:i4>5</vt:i4>
      </vt:variant>
      <vt:variant>
        <vt:lpwstr/>
      </vt:variant>
      <vt:variant>
        <vt:lpwstr>Par91</vt:lpwstr>
      </vt:variant>
      <vt:variant>
        <vt:i4>5636098</vt:i4>
      </vt:variant>
      <vt:variant>
        <vt:i4>450</vt:i4>
      </vt:variant>
      <vt:variant>
        <vt:i4>0</vt:i4>
      </vt:variant>
      <vt:variant>
        <vt:i4>5</vt:i4>
      </vt:variant>
      <vt:variant>
        <vt:lpwstr/>
      </vt:variant>
      <vt:variant>
        <vt:lpwstr>Par76</vt:lpwstr>
      </vt:variant>
      <vt:variant>
        <vt:i4>6357042</vt:i4>
      </vt:variant>
      <vt:variant>
        <vt:i4>447</vt:i4>
      </vt:variant>
      <vt:variant>
        <vt:i4>0</vt:i4>
      </vt:variant>
      <vt:variant>
        <vt:i4>5</vt:i4>
      </vt:variant>
      <vt:variant>
        <vt:lpwstr/>
      </vt:variant>
      <vt:variant>
        <vt:lpwstr>Par202</vt:lpwstr>
      </vt:variant>
      <vt:variant>
        <vt:i4>6815803</vt:i4>
      </vt:variant>
      <vt:variant>
        <vt:i4>444</vt:i4>
      </vt:variant>
      <vt:variant>
        <vt:i4>0</vt:i4>
      </vt:variant>
      <vt:variant>
        <vt:i4>5</vt:i4>
      </vt:variant>
      <vt:variant>
        <vt:lpwstr/>
      </vt:variant>
      <vt:variant>
        <vt:lpwstr>Par198</vt:lpwstr>
      </vt:variant>
      <vt:variant>
        <vt:i4>6553648</vt:i4>
      </vt:variant>
      <vt:variant>
        <vt:i4>441</vt:i4>
      </vt:variant>
      <vt:variant>
        <vt:i4>0</vt:i4>
      </vt:variant>
      <vt:variant>
        <vt:i4>5</vt:i4>
      </vt:variant>
      <vt:variant>
        <vt:lpwstr/>
      </vt:variant>
      <vt:variant>
        <vt:lpwstr>Par124</vt:lpwstr>
      </vt:variant>
      <vt:variant>
        <vt:i4>6291504</vt:i4>
      </vt:variant>
      <vt:variant>
        <vt:i4>438</vt:i4>
      </vt:variant>
      <vt:variant>
        <vt:i4>0</vt:i4>
      </vt:variant>
      <vt:variant>
        <vt:i4>5</vt:i4>
      </vt:variant>
      <vt:variant>
        <vt:lpwstr/>
      </vt:variant>
      <vt:variant>
        <vt:lpwstr>Par120</vt:lpwstr>
      </vt:variant>
      <vt:variant>
        <vt:i4>6750258</vt:i4>
      </vt:variant>
      <vt:variant>
        <vt:i4>435</vt:i4>
      </vt:variant>
      <vt:variant>
        <vt:i4>0</vt:i4>
      </vt:variant>
      <vt:variant>
        <vt:i4>5</vt:i4>
      </vt:variant>
      <vt:variant>
        <vt:lpwstr/>
      </vt:variant>
      <vt:variant>
        <vt:lpwstr>Par107</vt:lpwstr>
      </vt:variant>
      <vt:variant>
        <vt:i4>5767170</vt:i4>
      </vt:variant>
      <vt:variant>
        <vt:i4>432</vt:i4>
      </vt:variant>
      <vt:variant>
        <vt:i4>0</vt:i4>
      </vt:variant>
      <vt:variant>
        <vt:i4>5</vt:i4>
      </vt:variant>
      <vt:variant>
        <vt:lpwstr/>
      </vt:variant>
      <vt:variant>
        <vt:lpwstr>Par91</vt:lpwstr>
      </vt:variant>
      <vt:variant>
        <vt:i4>5636098</vt:i4>
      </vt:variant>
      <vt:variant>
        <vt:i4>429</vt:i4>
      </vt:variant>
      <vt:variant>
        <vt:i4>0</vt:i4>
      </vt:variant>
      <vt:variant>
        <vt:i4>5</vt:i4>
      </vt:variant>
      <vt:variant>
        <vt:lpwstr/>
      </vt:variant>
      <vt:variant>
        <vt:lpwstr>Par76</vt:lpwstr>
      </vt:variant>
      <vt:variant>
        <vt:i4>6357042</vt:i4>
      </vt:variant>
      <vt:variant>
        <vt:i4>426</vt:i4>
      </vt:variant>
      <vt:variant>
        <vt:i4>0</vt:i4>
      </vt:variant>
      <vt:variant>
        <vt:i4>5</vt:i4>
      </vt:variant>
      <vt:variant>
        <vt:lpwstr/>
      </vt:variant>
      <vt:variant>
        <vt:lpwstr>Par202</vt:lpwstr>
      </vt:variant>
      <vt:variant>
        <vt:i4>6815803</vt:i4>
      </vt:variant>
      <vt:variant>
        <vt:i4>423</vt:i4>
      </vt:variant>
      <vt:variant>
        <vt:i4>0</vt:i4>
      </vt:variant>
      <vt:variant>
        <vt:i4>5</vt:i4>
      </vt:variant>
      <vt:variant>
        <vt:lpwstr/>
      </vt:variant>
      <vt:variant>
        <vt:lpwstr>Par198</vt:lpwstr>
      </vt:variant>
      <vt:variant>
        <vt:i4>6488116</vt:i4>
      </vt:variant>
      <vt:variant>
        <vt:i4>420</vt:i4>
      </vt:variant>
      <vt:variant>
        <vt:i4>0</vt:i4>
      </vt:variant>
      <vt:variant>
        <vt:i4>5</vt:i4>
      </vt:variant>
      <vt:variant>
        <vt:lpwstr/>
      </vt:variant>
      <vt:variant>
        <vt:lpwstr>Par567</vt:lpwstr>
      </vt:variant>
      <vt:variant>
        <vt:i4>7143479</vt:i4>
      </vt:variant>
      <vt:variant>
        <vt:i4>417</vt:i4>
      </vt:variant>
      <vt:variant>
        <vt:i4>0</vt:i4>
      </vt:variant>
      <vt:variant>
        <vt:i4>5</vt:i4>
      </vt:variant>
      <vt:variant>
        <vt:lpwstr/>
      </vt:variant>
      <vt:variant>
        <vt:lpwstr>Par559</vt:lpwstr>
      </vt:variant>
      <vt:variant>
        <vt:i4>6553655</vt:i4>
      </vt:variant>
      <vt:variant>
        <vt:i4>414</vt:i4>
      </vt:variant>
      <vt:variant>
        <vt:i4>0</vt:i4>
      </vt:variant>
      <vt:variant>
        <vt:i4>5</vt:i4>
      </vt:variant>
      <vt:variant>
        <vt:lpwstr/>
      </vt:variant>
      <vt:variant>
        <vt:lpwstr>Par550</vt:lpwstr>
      </vt:variant>
      <vt:variant>
        <vt:i4>6357046</vt:i4>
      </vt:variant>
      <vt:variant>
        <vt:i4>411</vt:i4>
      </vt:variant>
      <vt:variant>
        <vt:i4>0</vt:i4>
      </vt:variant>
      <vt:variant>
        <vt:i4>5</vt:i4>
      </vt:variant>
      <vt:variant>
        <vt:lpwstr/>
      </vt:variant>
      <vt:variant>
        <vt:lpwstr>Par545</vt:lpwstr>
      </vt:variant>
      <vt:variant>
        <vt:i4>6488112</vt:i4>
      </vt:variant>
      <vt:variant>
        <vt:i4>408</vt:i4>
      </vt:variant>
      <vt:variant>
        <vt:i4>0</vt:i4>
      </vt:variant>
      <vt:variant>
        <vt:i4>5</vt:i4>
      </vt:variant>
      <vt:variant>
        <vt:lpwstr/>
      </vt:variant>
      <vt:variant>
        <vt:lpwstr>Par220</vt:lpwstr>
      </vt:variant>
      <vt:variant>
        <vt:i4>6815803</vt:i4>
      </vt:variant>
      <vt:variant>
        <vt:i4>405</vt:i4>
      </vt:variant>
      <vt:variant>
        <vt:i4>0</vt:i4>
      </vt:variant>
      <vt:variant>
        <vt:i4>5</vt:i4>
      </vt:variant>
      <vt:variant>
        <vt:lpwstr/>
      </vt:variant>
      <vt:variant>
        <vt:lpwstr>Par198</vt:lpwstr>
      </vt:variant>
      <vt:variant>
        <vt:i4>6750258</vt:i4>
      </vt:variant>
      <vt:variant>
        <vt:i4>402</vt:i4>
      </vt:variant>
      <vt:variant>
        <vt:i4>0</vt:i4>
      </vt:variant>
      <vt:variant>
        <vt:i4>5</vt:i4>
      </vt:variant>
      <vt:variant>
        <vt:lpwstr/>
      </vt:variant>
      <vt:variant>
        <vt:lpwstr>Par402</vt:lpwstr>
      </vt:variant>
      <vt:variant>
        <vt:i4>6422587</vt:i4>
      </vt:variant>
      <vt:variant>
        <vt:i4>399</vt:i4>
      </vt:variant>
      <vt:variant>
        <vt:i4>0</vt:i4>
      </vt:variant>
      <vt:variant>
        <vt:i4>5</vt:i4>
      </vt:variant>
      <vt:variant>
        <vt:lpwstr/>
      </vt:variant>
      <vt:variant>
        <vt:lpwstr>Par390</vt:lpwstr>
      </vt:variant>
      <vt:variant>
        <vt:i4>6357041</vt:i4>
      </vt:variant>
      <vt:variant>
        <vt:i4>396</vt:i4>
      </vt:variant>
      <vt:variant>
        <vt:i4>0</vt:i4>
      </vt:variant>
      <vt:variant>
        <vt:i4>5</vt:i4>
      </vt:variant>
      <vt:variant>
        <vt:lpwstr/>
      </vt:variant>
      <vt:variant>
        <vt:lpwstr>Par333</vt:lpwstr>
      </vt:variant>
      <vt:variant>
        <vt:i4>6291515</vt:i4>
      </vt:variant>
      <vt:variant>
        <vt:i4>393</vt:i4>
      </vt:variant>
      <vt:variant>
        <vt:i4>0</vt:i4>
      </vt:variant>
      <vt:variant>
        <vt:i4>5</vt:i4>
      </vt:variant>
      <vt:variant>
        <vt:lpwstr/>
      </vt:variant>
      <vt:variant>
        <vt:lpwstr>Par190</vt:lpwstr>
      </vt:variant>
      <vt:variant>
        <vt:i4>7274548</vt:i4>
      </vt:variant>
      <vt:variant>
        <vt:i4>390</vt:i4>
      </vt:variant>
      <vt:variant>
        <vt:i4>0</vt:i4>
      </vt:variant>
      <vt:variant>
        <vt:i4>5</vt:i4>
      </vt:variant>
      <vt:variant>
        <vt:lpwstr/>
      </vt:variant>
      <vt:variant>
        <vt:lpwstr>Par668</vt:lpwstr>
      </vt:variant>
      <vt:variant>
        <vt:i4>6488116</vt:i4>
      </vt:variant>
      <vt:variant>
        <vt:i4>387</vt:i4>
      </vt:variant>
      <vt:variant>
        <vt:i4>0</vt:i4>
      </vt:variant>
      <vt:variant>
        <vt:i4>5</vt:i4>
      </vt:variant>
      <vt:variant>
        <vt:lpwstr/>
      </vt:variant>
      <vt:variant>
        <vt:lpwstr>Par664</vt:lpwstr>
      </vt:variant>
      <vt:variant>
        <vt:i4>6357042</vt:i4>
      </vt:variant>
      <vt:variant>
        <vt:i4>384</vt:i4>
      </vt:variant>
      <vt:variant>
        <vt:i4>0</vt:i4>
      </vt:variant>
      <vt:variant>
        <vt:i4>5</vt:i4>
      </vt:variant>
      <vt:variant>
        <vt:lpwstr/>
      </vt:variant>
      <vt:variant>
        <vt:lpwstr>Par202</vt:lpwstr>
      </vt:variant>
      <vt:variant>
        <vt:i4>6815803</vt:i4>
      </vt:variant>
      <vt:variant>
        <vt:i4>381</vt:i4>
      </vt:variant>
      <vt:variant>
        <vt:i4>0</vt:i4>
      </vt:variant>
      <vt:variant>
        <vt:i4>5</vt:i4>
      </vt:variant>
      <vt:variant>
        <vt:lpwstr/>
      </vt:variant>
      <vt:variant>
        <vt:lpwstr>Par198</vt:lpwstr>
      </vt:variant>
      <vt:variant>
        <vt:i4>6357042</vt:i4>
      </vt:variant>
      <vt:variant>
        <vt:i4>378</vt:i4>
      </vt:variant>
      <vt:variant>
        <vt:i4>0</vt:i4>
      </vt:variant>
      <vt:variant>
        <vt:i4>5</vt:i4>
      </vt:variant>
      <vt:variant>
        <vt:lpwstr/>
      </vt:variant>
      <vt:variant>
        <vt:lpwstr>Par202</vt:lpwstr>
      </vt:variant>
      <vt:variant>
        <vt:i4>6815803</vt:i4>
      </vt:variant>
      <vt:variant>
        <vt:i4>375</vt:i4>
      </vt:variant>
      <vt:variant>
        <vt:i4>0</vt:i4>
      </vt:variant>
      <vt:variant>
        <vt:i4>5</vt:i4>
      </vt:variant>
      <vt:variant>
        <vt:lpwstr/>
      </vt:variant>
      <vt:variant>
        <vt:lpwstr>Par198</vt:lpwstr>
      </vt:variant>
      <vt:variant>
        <vt:i4>6357041</vt:i4>
      </vt:variant>
      <vt:variant>
        <vt:i4>372</vt:i4>
      </vt:variant>
      <vt:variant>
        <vt:i4>0</vt:i4>
      </vt:variant>
      <vt:variant>
        <vt:i4>5</vt:i4>
      </vt:variant>
      <vt:variant>
        <vt:lpwstr/>
      </vt:variant>
      <vt:variant>
        <vt:lpwstr>Par333</vt:lpwstr>
      </vt:variant>
      <vt:variant>
        <vt:i4>6291515</vt:i4>
      </vt:variant>
      <vt:variant>
        <vt:i4>369</vt:i4>
      </vt:variant>
      <vt:variant>
        <vt:i4>0</vt:i4>
      </vt:variant>
      <vt:variant>
        <vt:i4>5</vt:i4>
      </vt:variant>
      <vt:variant>
        <vt:lpwstr/>
      </vt:variant>
      <vt:variant>
        <vt:lpwstr>Par190</vt:lpwstr>
      </vt:variant>
      <vt:variant>
        <vt:i4>6357042</vt:i4>
      </vt:variant>
      <vt:variant>
        <vt:i4>366</vt:i4>
      </vt:variant>
      <vt:variant>
        <vt:i4>0</vt:i4>
      </vt:variant>
      <vt:variant>
        <vt:i4>5</vt:i4>
      </vt:variant>
      <vt:variant>
        <vt:lpwstr/>
      </vt:variant>
      <vt:variant>
        <vt:lpwstr>Par202</vt:lpwstr>
      </vt:variant>
      <vt:variant>
        <vt:i4>6815803</vt:i4>
      </vt:variant>
      <vt:variant>
        <vt:i4>363</vt:i4>
      </vt:variant>
      <vt:variant>
        <vt:i4>0</vt:i4>
      </vt:variant>
      <vt:variant>
        <vt:i4>5</vt:i4>
      </vt:variant>
      <vt:variant>
        <vt:lpwstr/>
      </vt:variant>
      <vt:variant>
        <vt:lpwstr>Par198</vt:lpwstr>
      </vt:variant>
      <vt:variant>
        <vt:i4>6357041</vt:i4>
      </vt:variant>
      <vt:variant>
        <vt:i4>360</vt:i4>
      </vt:variant>
      <vt:variant>
        <vt:i4>0</vt:i4>
      </vt:variant>
      <vt:variant>
        <vt:i4>5</vt:i4>
      </vt:variant>
      <vt:variant>
        <vt:lpwstr/>
      </vt:variant>
      <vt:variant>
        <vt:lpwstr>Par333</vt:lpwstr>
      </vt:variant>
      <vt:variant>
        <vt:i4>6291515</vt:i4>
      </vt:variant>
      <vt:variant>
        <vt:i4>357</vt:i4>
      </vt:variant>
      <vt:variant>
        <vt:i4>0</vt:i4>
      </vt:variant>
      <vt:variant>
        <vt:i4>5</vt:i4>
      </vt:variant>
      <vt:variant>
        <vt:lpwstr/>
      </vt:variant>
      <vt:variant>
        <vt:lpwstr>Par190</vt:lpwstr>
      </vt:variant>
      <vt:variant>
        <vt:i4>7274548</vt:i4>
      </vt:variant>
      <vt:variant>
        <vt:i4>354</vt:i4>
      </vt:variant>
      <vt:variant>
        <vt:i4>0</vt:i4>
      </vt:variant>
      <vt:variant>
        <vt:i4>5</vt:i4>
      </vt:variant>
      <vt:variant>
        <vt:lpwstr/>
      </vt:variant>
      <vt:variant>
        <vt:lpwstr>Par668</vt:lpwstr>
      </vt:variant>
      <vt:variant>
        <vt:i4>6488116</vt:i4>
      </vt:variant>
      <vt:variant>
        <vt:i4>351</vt:i4>
      </vt:variant>
      <vt:variant>
        <vt:i4>0</vt:i4>
      </vt:variant>
      <vt:variant>
        <vt:i4>5</vt:i4>
      </vt:variant>
      <vt:variant>
        <vt:lpwstr/>
      </vt:variant>
      <vt:variant>
        <vt:lpwstr>Par664</vt:lpwstr>
      </vt:variant>
      <vt:variant>
        <vt:i4>6291514</vt:i4>
      </vt:variant>
      <vt:variant>
        <vt:i4>348</vt:i4>
      </vt:variant>
      <vt:variant>
        <vt:i4>0</vt:i4>
      </vt:variant>
      <vt:variant>
        <vt:i4>5</vt:i4>
      </vt:variant>
      <vt:variant>
        <vt:lpwstr/>
      </vt:variant>
      <vt:variant>
        <vt:lpwstr>Par382</vt:lpwstr>
      </vt:variant>
      <vt:variant>
        <vt:i4>6357042</vt:i4>
      </vt:variant>
      <vt:variant>
        <vt:i4>345</vt:i4>
      </vt:variant>
      <vt:variant>
        <vt:i4>0</vt:i4>
      </vt:variant>
      <vt:variant>
        <vt:i4>5</vt:i4>
      </vt:variant>
      <vt:variant>
        <vt:lpwstr/>
      </vt:variant>
      <vt:variant>
        <vt:lpwstr>Par202</vt:lpwstr>
      </vt:variant>
      <vt:variant>
        <vt:i4>6815803</vt:i4>
      </vt:variant>
      <vt:variant>
        <vt:i4>342</vt:i4>
      </vt:variant>
      <vt:variant>
        <vt:i4>0</vt:i4>
      </vt:variant>
      <vt:variant>
        <vt:i4>5</vt:i4>
      </vt:variant>
      <vt:variant>
        <vt:lpwstr/>
      </vt:variant>
      <vt:variant>
        <vt:lpwstr>Par198</vt:lpwstr>
      </vt:variant>
      <vt:variant>
        <vt:i4>6357046</vt:i4>
      </vt:variant>
      <vt:variant>
        <vt:i4>339</vt:i4>
      </vt:variant>
      <vt:variant>
        <vt:i4>0</vt:i4>
      </vt:variant>
      <vt:variant>
        <vt:i4>5</vt:i4>
      </vt:variant>
      <vt:variant>
        <vt:lpwstr/>
      </vt:variant>
      <vt:variant>
        <vt:lpwstr>Par444</vt:lpwstr>
      </vt:variant>
      <vt:variant>
        <vt:i4>6619184</vt:i4>
      </vt:variant>
      <vt:variant>
        <vt:i4>336</vt:i4>
      </vt:variant>
      <vt:variant>
        <vt:i4>0</vt:i4>
      </vt:variant>
      <vt:variant>
        <vt:i4>5</vt:i4>
      </vt:variant>
      <vt:variant>
        <vt:lpwstr/>
      </vt:variant>
      <vt:variant>
        <vt:lpwstr>Par420</vt:lpwstr>
      </vt:variant>
      <vt:variant>
        <vt:i4>6684725</vt:i4>
      </vt:variant>
      <vt:variant>
        <vt:i4>333</vt:i4>
      </vt:variant>
      <vt:variant>
        <vt:i4>0</vt:i4>
      </vt:variant>
      <vt:variant>
        <vt:i4>5</vt:i4>
      </vt:variant>
      <vt:variant>
        <vt:lpwstr/>
      </vt:variant>
      <vt:variant>
        <vt:lpwstr>Par374</vt:lpwstr>
      </vt:variant>
      <vt:variant>
        <vt:i4>6684727</vt:i4>
      </vt:variant>
      <vt:variant>
        <vt:i4>330</vt:i4>
      </vt:variant>
      <vt:variant>
        <vt:i4>0</vt:i4>
      </vt:variant>
      <vt:variant>
        <vt:i4>5</vt:i4>
      </vt:variant>
      <vt:variant>
        <vt:lpwstr/>
      </vt:variant>
      <vt:variant>
        <vt:lpwstr>Par354</vt:lpwstr>
      </vt:variant>
      <vt:variant>
        <vt:i4>6684725</vt:i4>
      </vt:variant>
      <vt:variant>
        <vt:i4>327</vt:i4>
      </vt:variant>
      <vt:variant>
        <vt:i4>0</vt:i4>
      </vt:variant>
      <vt:variant>
        <vt:i4>5</vt:i4>
      </vt:variant>
      <vt:variant>
        <vt:lpwstr/>
      </vt:variant>
      <vt:variant>
        <vt:lpwstr>Par374</vt:lpwstr>
      </vt:variant>
      <vt:variant>
        <vt:i4>6684727</vt:i4>
      </vt:variant>
      <vt:variant>
        <vt:i4>324</vt:i4>
      </vt:variant>
      <vt:variant>
        <vt:i4>0</vt:i4>
      </vt:variant>
      <vt:variant>
        <vt:i4>5</vt:i4>
      </vt:variant>
      <vt:variant>
        <vt:lpwstr/>
      </vt:variant>
      <vt:variant>
        <vt:lpwstr>Par354</vt:lpwstr>
      </vt:variant>
      <vt:variant>
        <vt:i4>6684720</vt:i4>
      </vt:variant>
      <vt:variant>
        <vt:i4>321</vt:i4>
      </vt:variant>
      <vt:variant>
        <vt:i4>0</vt:i4>
      </vt:variant>
      <vt:variant>
        <vt:i4>5</vt:i4>
      </vt:variant>
      <vt:variant>
        <vt:lpwstr/>
      </vt:variant>
      <vt:variant>
        <vt:lpwstr>Par324</vt:lpwstr>
      </vt:variant>
      <vt:variant>
        <vt:i4>6422576</vt:i4>
      </vt:variant>
      <vt:variant>
        <vt:i4>318</vt:i4>
      </vt:variant>
      <vt:variant>
        <vt:i4>0</vt:i4>
      </vt:variant>
      <vt:variant>
        <vt:i4>5</vt:i4>
      </vt:variant>
      <vt:variant>
        <vt:lpwstr/>
      </vt:variant>
      <vt:variant>
        <vt:lpwstr>Par320</vt:lpwstr>
      </vt:variant>
      <vt:variant>
        <vt:i4>6684723</vt:i4>
      </vt:variant>
      <vt:variant>
        <vt:i4>315</vt:i4>
      </vt:variant>
      <vt:variant>
        <vt:i4>0</vt:i4>
      </vt:variant>
      <vt:variant>
        <vt:i4>5</vt:i4>
      </vt:variant>
      <vt:variant>
        <vt:lpwstr/>
      </vt:variant>
      <vt:variant>
        <vt:lpwstr>Par314</vt:lpwstr>
      </vt:variant>
      <vt:variant>
        <vt:i4>6553650</vt:i4>
      </vt:variant>
      <vt:variant>
        <vt:i4>312</vt:i4>
      </vt:variant>
      <vt:variant>
        <vt:i4>0</vt:i4>
      </vt:variant>
      <vt:variant>
        <vt:i4>5</vt:i4>
      </vt:variant>
      <vt:variant>
        <vt:lpwstr/>
      </vt:variant>
      <vt:variant>
        <vt:lpwstr>Par306</vt:lpwstr>
      </vt:variant>
      <vt:variant>
        <vt:i4>7012411</vt:i4>
      </vt:variant>
      <vt:variant>
        <vt:i4>309</vt:i4>
      </vt:variant>
      <vt:variant>
        <vt:i4>0</vt:i4>
      </vt:variant>
      <vt:variant>
        <vt:i4>5</vt:i4>
      </vt:variant>
      <vt:variant>
        <vt:lpwstr/>
      </vt:variant>
      <vt:variant>
        <vt:lpwstr>Par298</vt:lpwstr>
      </vt:variant>
      <vt:variant>
        <vt:i4>6750267</vt:i4>
      </vt:variant>
      <vt:variant>
        <vt:i4>306</vt:i4>
      </vt:variant>
      <vt:variant>
        <vt:i4>0</vt:i4>
      </vt:variant>
      <vt:variant>
        <vt:i4>5</vt:i4>
      </vt:variant>
      <vt:variant>
        <vt:lpwstr/>
      </vt:variant>
      <vt:variant>
        <vt:lpwstr>Par294</vt:lpwstr>
      </vt:variant>
      <vt:variant>
        <vt:i4>6619194</vt:i4>
      </vt:variant>
      <vt:variant>
        <vt:i4>303</vt:i4>
      </vt:variant>
      <vt:variant>
        <vt:i4>0</vt:i4>
      </vt:variant>
      <vt:variant>
        <vt:i4>5</vt:i4>
      </vt:variant>
      <vt:variant>
        <vt:lpwstr/>
      </vt:variant>
      <vt:variant>
        <vt:lpwstr>Par286</vt:lpwstr>
      </vt:variant>
      <vt:variant>
        <vt:i4>6357050</vt:i4>
      </vt:variant>
      <vt:variant>
        <vt:i4>300</vt:i4>
      </vt:variant>
      <vt:variant>
        <vt:i4>0</vt:i4>
      </vt:variant>
      <vt:variant>
        <vt:i4>5</vt:i4>
      </vt:variant>
      <vt:variant>
        <vt:lpwstr/>
      </vt:variant>
      <vt:variant>
        <vt:lpwstr>Par282</vt:lpwstr>
      </vt:variant>
      <vt:variant>
        <vt:i4>6750261</vt:i4>
      </vt:variant>
      <vt:variant>
        <vt:i4>297</vt:i4>
      </vt:variant>
      <vt:variant>
        <vt:i4>0</vt:i4>
      </vt:variant>
      <vt:variant>
        <vt:i4>5</vt:i4>
      </vt:variant>
      <vt:variant>
        <vt:lpwstr/>
      </vt:variant>
      <vt:variant>
        <vt:lpwstr>Par274</vt:lpwstr>
      </vt:variant>
      <vt:variant>
        <vt:i4>6619188</vt:i4>
      </vt:variant>
      <vt:variant>
        <vt:i4>294</vt:i4>
      </vt:variant>
      <vt:variant>
        <vt:i4>0</vt:i4>
      </vt:variant>
      <vt:variant>
        <vt:i4>5</vt:i4>
      </vt:variant>
      <vt:variant>
        <vt:lpwstr/>
      </vt:variant>
      <vt:variant>
        <vt:lpwstr>Par266</vt:lpwstr>
      </vt:variant>
      <vt:variant>
        <vt:i4>7012401</vt:i4>
      </vt:variant>
      <vt:variant>
        <vt:i4>291</vt:i4>
      </vt:variant>
      <vt:variant>
        <vt:i4>0</vt:i4>
      </vt:variant>
      <vt:variant>
        <vt:i4>5</vt:i4>
      </vt:variant>
      <vt:variant>
        <vt:lpwstr/>
      </vt:variant>
      <vt:variant>
        <vt:lpwstr>Par238</vt:lpwstr>
      </vt:variant>
      <vt:variant>
        <vt:i4>6750257</vt:i4>
      </vt:variant>
      <vt:variant>
        <vt:i4>288</vt:i4>
      </vt:variant>
      <vt:variant>
        <vt:i4>0</vt:i4>
      </vt:variant>
      <vt:variant>
        <vt:i4>5</vt:i4>
      </vt:variant>
      <vt:variant>
        <vt:lpwstr/>
      </vt:variant>
      <vt:variant>
        <vt:lpwstr>Par234</vt:lpwstr>
      </vt:variant>
      <vt:variant>
        <vt:i4>6750256</vt:i4>
      </vt:variant>
      <vt:variant>
        <vt:i4>285</vt:i4>
      </vt:variant>
      <vt:variant>
        <vt:i4>0</vt:i4>
      </vt:variant>
      <vt:variant>
        <vt:i4>5</vt:i4>
      </vt:variant>
      <vt:variant>
        <vt:lpwstr/>
      </vt:variant>
      <vt:variant>
        <vt:lpwstr>Par224</vt:lpwstr>
      </vt:variant>
      <vt:variant>
        <vt:i4>6422579</vt:i4>
      </vt:variant>
      <vt:variant>
        <vt:i4>282</vt:i4>
      </vt:variant>
      <vt:variant>
        <vt:i4>0</vt:i4>
      </vt:variant>
      <vt:variant>
        <vt:i4>5</vt:i4>
      </vt:variant>
      <vt:variant>
        <vt:lpwstr/>
      </vt:variant>
      <vt:variant>
        <vt:lpwstr>Par211</vt:lpwstr>
      </vt:variant>
      <vt:variant>
        <vt:i4>6619191</vt:i4>
      </vt:variant>
      <vt:variant>
        <vt:i4>279</vt:i4>
      </vt:variant>
      <vt:variant>
        <vt:i4>0</vt:i4>
      </vt:variant>
      <vt:variant>
        <vt:i4>5</vt:i4>
      </vt:variant>
      <vt:variant>
        <vt:lpwstr/>
      </vt:variant>
      <vt:variant>
        <vt:lpwstr>Par256</vt:lpwstr>
      </vt:variant>
      <vt:variant>
        <vt:i4>6357047</vt:i4>
      </vt:variant>
      <vt:variant>
        <vt:i4>276</vt:i4>
      </vt:variant>
      <vt:variant>
        <vt:i4>0</vt:i4>
      </vt:variant>
      <vt:variant>
        <vt:i4>5</vt:i4>
      </vt:variant>
      <vt:variant>
        <vt:lpwstr/>
      </vt:variant>
      <vt:variant>
        <vt:lpwstr>Par252</vt:lpwstr>
      </vt:variant>
      <vt:variant>
        <vt:i4>7274548</vt:i4>
      </vt:variant>
      <vt:variant>
        <vt:i4>273</vt:i4>
      </vt:variant>
      <vt:variant>
        <vt:i4>0</vt:i4>
      </vt:variant>
      <vt:variant>
        <vt:i4>5</vt:i4>
      </vt:variant>
      <vt:variant>
        <vt:lpwstr/>
      </vt:variant>
      <vt:variant>
        <vt:lpwstr>Par668</vt:lpwstr>
      </vt:variant>
      <vt:variant>
        <vt:i4>6488116</vt:i4>
      </vt:variant>
      <vt:variant>
        <vt:i4>270</vt:i4>
      </vt:variant>
      <vt:variant>
        <vt:i4>0</vt:i4>
      </vt:variant>
      <vt:variant>
        <vt:i4>5</vt:i4>
      </vt:variant>
      <vt:variant>
        <vt:lpwstr/>
      </vt:variant>
      <vt:variant>
        <vt:lpwstr>Par664</vt:lpwstr>
      </vt:variant>
      <vt:variant>
        <vt:i4>6291514</vt:i4>
      </vt:variant>
      <vt:variant>
        <vt:i4>267</vt:i4>
      </vt:variant>
      <vt:variant>
        <vt:i4>0</vt:i4>
      </vt:variant>
      <vt:variant>
        <vt:i4>5</vt:i4>
      </vt:variant>
      <vt:variant>
        <vt:lpwstr/>
      </vt:variant>
      <vt:variant>
        <vt:lpwstr>Par382</vt:lpwstr>
      </vt:variant>
      <vt:variant>
        <vt:i4>6357042</vt:i4>
      </vt:variant>
      <vt:variant>
        <vt:i4>264</vt:i4>
      </vt:variant>
      <vt:variant>
        <vt:i4>0</vt:i4>
      </vt:variant>
      <vt:variant>
        <vt:i4>5</vt:i4>
      </vt:variant>
      <vt:variant>
        <vt:lpwstr/>
      </vt:variant>
      <vt:variant>
        <vt:lpwstr>Par202</vt:lpwstr>
      </vt:variant>
      <vt:variant>
        <vt:i4>6815803</vt:i4>
      </vt:variant>
      <vt:variant>
        <vt:i4>261</vt:i4>
      </vt:variant>
      <vt:variant>
        <vt:i4>0</vt:i4>
      </vt:variant>
      <vt:variant>
        <vt:i4>5</vt:i4>
      </vt:variant>
      <vt:variant>
        <vt:lpwstr/>
      </vt:variant>
      <vt:variant>
        <vt:lpwstr>Par198</vt:lpwstr>
      </vt:variant>
      <vt:variant>
        <vt:i4>6357046</vt:i4>
      </vt:variant>
      <vt:variant>
        <vt:i4>258</vt:i4>
      </vt:variant>
      <vt:variant>
        <vt:i4>0</vt:i4>
      </vt:variant>
      <vt:variant>
        <vt:i4>5</vt:i4>
      </vt:variant>
      <vt:variant>
        <vt:lpwstr/>
      </vt:variant>
      <vt:variant>
        <vt:lpwstr>Par444</vt:lpwstr>
      </vt:variant>
      <vt:variant>
        <vt:i4>6619184</vt:i4>
      </vt:variant>
      <vt:variant>
        <vt:i4>255</vt:i4>
      </vt:variant>
      <vt:variant>
        <vt:i4>0</vt:i4>
      </vt:variant>
      <vt:variant>
        <vt:i4>5</vt:i4>
      </vt:variant>
      <vt:variant>
        <vt:lpwstr/>
      </vt:variant>
      <vt:variant>
        <vt:lpwstr>Par420</vt:lpwstr>
      </vt:variant>
      <vt:variant>
        <vt:i4>6946869</vt:i4>
      </vt:variant>
      <vt:variant>
        <vt:i4>252</vt:i4>
      </vt:variant>
      <vt:variant>
        <vt:i4>0</vt:i4>
      </vt:variant>
      <vt:variant>
        <vt:i4>5</vt:i4>
      </vt:variant>
      <vt:variant>
        <vt:lpwstr/>
      </vt:variant>
      <vt:variant>
        <vt:lpwstr>Par378</vt:lpwstr>
      </vt:variant>
      <vt:variant>
        <vt:i4>6422581</vt:i4>
      </vt:variant>
      <vt:variant>
        <vt:i4>249</vt:i4>
      </vt:variant>
      <vt:variant>
        <vt:i4>0</vt:i4>
      </vt:variant>
      <vt:variant>
        <vt:i4>5</vt:i4>
      </vt:variant>
      <vt:variant>
        <vt:lpwstr/>
      </vt:variant>
      <vt:variant>
        <vt:lpwstr>Par370</vt:lpwstr>
      </vt:variant>
      <vt:variant>
        <vt:i4>6684725</vt:i4>
      </vt:variant>
      <vt:variant>
        <vt:i4>246</vt:i4>
      </vt:variant>
      <vt:variant>
        <vt:i4>0</vt:i4>
      </vt:variant>
      <vt:variant>
        <vt:i4>5</vt:i4>
      </vt:variant>
      <vt:variant>
        <vt:lpwstr/>
      </vt:variant>
      <vt:variant>
        <vt:lpwstr>Par374</vt:lpwstr>
      </vt:variant>
      <vt:variant>
        <vt:i4>6684727</vt:i4>
      </vt:variant>
      <vt:variant>
        <vt:i4>243</vt:i4>
      </vt:variant>
      <vt:variant>
        <vt:i4>0</vt:i4>
      </vt:variant>
      <vt:variant>
        <vt:i4>5</vt:i4>
      </vt:variant>
      <vt:variant>
        <vt:lpwstr/>
      </vt:variant>
      <vt:variant>
        <vt:lpwstr>Par354</vt:lpwstr>
      </vt:variant>
      <vt:variant>
        <vt:i4>6684720</vt:i4>
      </vt:variant>
      <vt:variant>
        <vt:i4>240</vt:i4>
      </vt:variant>
      <vt:variant>
        <vt:i4>0</vt:i4>
      </vt:variant>
      <vt:variant>
        <vt:i4>5</vt:i4>
      </vt:variant>
      <vt:variant>
        <vt:lpwstr/>
      </vt:variant>
      <vt:variant>
        <vt:lpwstr>Par324</vt:lpwstr>
      </vt:variant>
      <vt:variant>
        <vt:i4>6422576</vt:i4>
      </vt:variant>
      <vt:variant>
        <vt:i4>237</vt:i4>
      </vt:variant>
      <vt:variant>
        <vt:i4>0</vt:i4>
      </vt:variant>
      <vt:variant>
        <vt:i4>5</vt:i4>
      </vt:variant>
      <vt:variant>
        <vt:lpwstr/>
      </vt:variant>
      <vt:variant>
        <vt:lpwstr>Par320</vt:lpwstr>
      </vt:variant>
      <vt:variant>
        <vt:i4>6684723</vt:i4>
      </vt:variant>
      <vt:variant>
        <vt:i4>234</vt:i4>
      </vt:variant>
      <vt:variant>
        <vt:i4>0</vt:i4>
      </vt:variant>
      <vt:variant>
        <vt:i4>5</vt:i4>
      </vt:variant>
      <vt:variant>
        <vt:lpwstr/>
      </vt:variant>
      <vt:variant>
        <vt:lpwstr>Par314</vt:lpwstr>
      </vt:variant>
      <vt:variant>
        <vt:i4>6553650</vt:i4>
      </vt:variant>
      <vt:variant>
        <vt:i4>231</vt:i4>
      </vt:variant>
      <vt:variant>
        <vt:i4>0</vt:i4>
      </vt:variant>
      <vt:variant>
        <vt:i4>5</vt:i4>
      </vt:variant>
      <vt:variant>
        <vt:lpwstr/>
      </vt:variant>
      <vt:variant>
        <vt:lpwstr>Par306</vt:lpwstr>
      </vt:variant>
      <vt:variant>
        <vt:i4>7012411</vt:i4>
      </vt:variant>
      <vt:variant>
        <vt:i4>228</vt:i4>
      </vt:variant>
      <vt:variant>
        <vt:i4>0</vt:i4>
      </vt:variant>
      <vt:variant>
        <vt:i4>5</vt:i4>
      </vt:variant>
      <vt:variant>
        <vt:lpwstr/>
      </vt:variant>
      <vt:variant>
        <vt:lpwstr>Par298</vt:lpwstr>
      </vt:variant>
      <vt:variant>
        <vt:i4>6750267</vt:i4>
      </vt:variant>
      <vt:variant>
        <vt:i4>225</vt:i4>
      </vt:variant>
      <vt:variant>
        <vt:i4>0</vt:i4>
      </vt:variant>
      <vt:variant>
        <vt:i4>5</vt:i4>
      </vt:variant>
      <vt:variant>
        <vt:lpwstr/>
      </vt:variant>
      <vt:variant>
        <vt:lpwstr>Par294</vt:lpwstr>
      </vt:variant>
      <vt:variant>
        <vt:i4>6619194</vt:i4>
      </vt:variant>
      <vt:variant>
        <vt:i4>222</vt:i4>
      </vt:variant>
      <vt:variant>
        <vt:i4>0</vt:i4>
      </vt:variant>
      <vt:variant>
        <vt:i4>5</vt:i4>
      </vt:variant>
      <vt:variant>
        <vt:lpwstr/>
      </vt:variant>
      <vt:variant>
        <vt:lpwstr>Par286</vt:lpwstr>
      </vt:variant>
      <vt:variant>
        <vt:i4>6357050</vt:i4>
      </vt:variant>
      <vt:variant>
        <vt:i4>219</vt:i4>
      </vt:variant>
      <vt:variant>
        <vt:i4>0</vt:i4>
      </vt:variant>
      <vt:variant>
        <vt:i4>5</vt:i4>
      </vt:variant>
      <vt:variant>
        <vt:lpwstr/>
      </vt:variant>
      <vt:variant>
        <vt:lpwstr>Par282</vt:lpwstr>
      </vt:variant>
      <vt:variant>
        <vt:i4>6750261</vt:i4>
      </vt:variant>
      <vt:variant>
        <vt:i4>216</vt:i4>
      </vt:variant>
      <vt:variant>
        <vt:i4>0</vt:i4>
      </vt:variant>
      <vt:variant>
        <vt:i4>5</vt:i4>
      </vt:variant>
      <vt:variant>
        <vt:lpwstr/>
      </vt:variant>
      <vt:variant>
        <vt:lpwstr>Par274</vt:lpwstr>
      </vt:variant>
      <vt:variant>
        <vt:i4>6619188</vt:i4>
      </vt:variant>
      <vt:variant>
        <vt:i4>213</vt:i4>
      </vt:variant>
      <vt:variant>
        <vt:i4>0</vt:i4>
      </vt:variant>
      <vt:variant>
        <vt:i4>5</vt:i4>
      </vt:variant>
      <vt:variant>
        <vt:lpwstr/>
      </vt:variant>
      <vt:variant>
        <vt:lpwstr>Par266</vt:lpwstr>
      </vt:variant>
      <vt:variant>
        <vt:i4>6619191</vt:i4>
      </vt:variant>
      <vt:variant>
        <vt:i4>210</vt:i4>
      </vt:variant>
      <vt:variant>
        <vt:i4>0</vt:i4>
      </vt:variant>
      <vt:variant>
        <vt:i4>5</vt:i4>
      </vt:variant>
      <vt:variant>
        <vt:lpwstr/>
      </vt:variant>
      <vt:variant>
        <vt:lpwstr>Par256</vt:lpwstr>
      </vt:variant>
      <vt:variant>
        <vt:i4>6357047</vt:i4>
      </vt:variant>
      <vt:variant>
        <vt:i4>207</vt:i4>
      </vt:variant>
      <vt:variant>
        <vt:i4>0</vt:i4>
      </vt:variant>
      <vt:variant>
        <vt:i4>5</vt:i4>
      </vt:variant>
      <vt:variant>
        <vt:lpwstr/>
      </vt:variant>
      <vt:variant>
        <vt:lpwstr>Par252</vt:lpwstr>
      </vt:variant>
      <vt:variant>
        <vt:i4>6750256</vt:i4>
      </vt:variant>
      <vt:variant>
        <vt:i4>204</vt:i4>
      </vt:variant>
      <vt:variant>
        <vt:i4>0</vt:i4>
      </vt:variant>
      <vt:variant>
        <vt:i4>5</vt:i4>
      </vt:variant>
      <vt:variant>
        <vt:lpwstr/>
      </vt:variant>
      <vt:variant>
        <vt:lpwstr>Par224</vt:lpwstr>
      </vt:variant>
      <vt:variant>
        <vt:i4>6422579</vt:i4>
      </vt:variant>
      <vt:variant>
        <vt:i4>201</vt:i4>
      </vt:variant>
      <vt:variant>
        <vt:i4>0</vt:i4>
      </vt:variant>
      <vt:variant>
        <vt:i4>5</vt:i4>
      </vt:variant>
      <vt:variant>
        <vt:lpwstr/>
      </vt:variant>
      <vt:variant>
        <vt:lpwstr>Par211</vt:lpwstr>
      </vt:variant>
      <vt:variant>
        <vt:i4>6291510</vt:i4>
      </vt:variant>
      <vt:variant>
        <vt:i4>198</vt:i4>
      </vt:variant>
      <vt:variant>
        <vt:i4>0</vt:i4>
      </vt:variant>
      <vt:variant>
        <vt:i4>5</vt:i4>
      </vt:variant>
      <vt:variant>
        <vt:lpwstr/>
      </vt:variant>
      <vt:variant>
        <vt:lpwstr>Par140</vt:lpwstr>
      </vt:variant>
      <vt:variant>
        <vt:i4>6750256</vt:i4>
      </vt:variant>
      <vt:variant>
        <vt:i4>195</vt:i4>
      </vt:variant>
      <vt:variant>
        <vt:i4>0</vt:i4>
      </vt:variant>
      <vt:variant>
        <vt:i4>5</vt:i4>
      </vt:variant>
      <vt:variant>
        <vt:lpwstr/>
      </vt:variant>
      <vt:variant>
        <vt:lpwstr>Par224</vt:lpwstr>
      </vt:variant>
      <vt:variant>
        <vt:i4>6422579</vt:i4>
      </vt:variant>
      <vt:variant>
        <vt:i4>192</vt:i4>
      </vt:variant>
      <vt:variant>
        <vt:i4>0</vt:i4>
      </vt:variant>
      <vt:variant>
        <vt:i4>5</vt:i4>
      </vt:variant>
      <vt:variant>
        <vt:lpwstr/>
      </vt:variant>
      <vt:variant>
        <vt:lpwstr>Par211</vt:lpwstr>
      </vt:variant>
      <vt:variant>
        <vt:i4>6357042</vt:i4>
      </vt:variant>
      <vt:variant>
        <vt:i4>189</vt:i4>
      </vt:variant>
      <vt:variant>
        <vt:i4>0</vt:i4>
      </vt:variant>
      <vt:variant>
        <vt:i4>5</vt:i4>
      </vt:variant>
      <vt:variant>
        <vt:lpwstr/>
      </vt:variant>
      <vt:variant>
        <vt:lpwstr>Par202</vt:lpwstr>
      </vt:variant>
      <vt:variant>
        <vt:i4>6815803</vt:i4>
      </vt:variant>
      <vt:variant>
        <vt:i4>186</vt:i4>
      </vt:variant>
      <vt:variant>
        <vt:i4>0</vt:i4>
      </vt:variant>
      <vt:variant>
        <vt:i4>5</vt:i4>
      </vt:variant>
      <vt:variant>
        <vt:lpwstr/>
      </vt:variant>
      <vt:variant>
        <vt:lpwstr>Par198</vt:lpwstr>
      </vt:variant>
      <vt:variant>
        <vt:i4>6291510</vt:i4>
      </vt:variant>
      <vt:variant>
        <vt:i4>183</vt:i4>
      </vt:variant>
      <vt:variant>
        <vt:i4>0</vt:i4>
      </vt:variant>
      <vt:variant>
        <vt:i4>5</vt:i4>
      </vt:variant>
      <vt:variant>
        <vt:lpwstr/>
      </vt:variant>
      <vt:variant>
        <vt:lpwstr>Par140</vt:lpwstr>
      </vt:variant>
      <vt:variant>
        <vt:i4>6750256</vt:i4>
      </vt:variant>
      <vt:variant>
        <vt:i4>180</vt:i4>
      </vt:variant>
      <vt:variant>
        <vt:i4>0</vt:i4>
      </vt:variant>
      <vt:variant>
        <vt:i4>5</vt:i4>
      </vt:variant>
      <vt:variant>
        <vt:lpwstr/>
      </vt:variant>
      <vt:variant>
        <vt:lpwstr>Par224</vt:lpwstr>
      </vt:variant>
      <vt:variant>
        <vt:i4>6422579</vt:i4>
      </vt:variant>
      <vt:variant>
        <vt:i4>177</vt:i4>
      </vt:variant>
      <vt:variant>
        <vt:i4>0</vt:i4>
      </vt:variant>
      <vt:variant>
        <vt:i4>5</vt:i4>
      </vt:variant>
      <vt:variant>
        <vt:lpwstr/>
      </vt:variant>
      <vt:variant>
        <vt:lpwstr>Par211</vt:lpwstr>
      </vt:variant>
      <vt:variant>
        <vt:i4>6357042</vt:i4>
      </vt:variant>
      <vt:variant>
        <vt:i4>174</vt:i4>
      </vt:variant>
      <vt:variant>
        <vt:i4>0</vt:i4>
      </vt:variant>
      <vt:variant>
        <vt:i4>5</vt:i4>
      </vt:variant>
      <vt:variant>
        <vt:lpwstr/>
      </vt:variant>
      <vt:variant>
        <vt:lpwstr>Par202</vt:lpwstr>
      </vt:variant>
      <vt:variant>
        <vt:i4>6815803</vt:i4>
      </vt:variant>
      <vt:variant>
        <vt:i4>171</vt:i4>
      </vt:variant>
      <vt:variant>
        <vt:i4>0</vt:i4>
      </vt:variant>
      <vt:variant>
        <vt:i4>5</vt:i4>
      </vt:variant>
      <vt:variant>
        <vt:lpwstr/>
      </vt:variant>
      <vt:variant>
        <vt:lpwstr>Par198</vt:lpwstr>
      </vt:variant>
      <vt:variant>
        <vt:i4>6291510</vt:i4>
      </vt:variant>
      <vt:variant>
        <vt:i4>168</vt:i4>
      </vt:variant>
      <vt:variant>
        <vt:i4>0</vt:i4>
      </vt:variant>
      <vt:variant>
        <vt:i4>5</vt:i4>
      </vt:variant>
      <vt:variant>
        <vt:lpwstr/>
      </vt:variant>
      <vt:variant>
        <vt:lpwstr>Par140</vt:lpwstr>
      </vt:variant>
      <vt:variant>
        <vt:i4>720915</vt:i4>
      </vt:variant>
      <vt:variant>
        <vt:i4>165</vt:i4>
      </vt:variant>
      <vt:variant>
        <vt:i4>0</vt:i4>
      </vt:variant>
      <vt:variant>
        <vt:i4>5</vt:i4>
      </vt:variant>
      <vt:variant>
        <vt:lpwstr>http://garant.park.ru/doc.jsp?urn=urn:garant:12038258&amp;anchor=1012</vt:lpwstr>
      </vt:variant>
      <vt:variant>
        <vt:lpwstr>1012</vt:lpwstr>
      </vt:variant>
      <vt:variant>
        <vt:i4>5374026</vt:i4>
      </vt:variant>
      <vt:variant>
        <vt:i4>162</vt:i4>
      </vt:variant>
      <vt:variant>
        <vt:i4>0</vt:i4>
      </vt:variant>
      <vt:variant>
        <vt:i4>5</vt:i4>
      </vt:variant>
      <vt:variant>
        <vt:lpwstr>http://garant.park.ru/doc.jsp?urn=urn:garant:12027232</vt:lpwstr>
      </vt:variant>
      <vt:variant>
        <vt:lpwstr/>
      </vt:variant>
      <vt:variant>
        <vt:i4>1703968</vt:i4>
      </vt:variant>
      <vt:variant>
        <vt:i4>159</vt:i4>
      </vt:variant>
      <vt:variant>
        <vt:i4>0</vt:i4>
      </vt:variant>
      <vt:variant>
        <vt:i4>5</vt:i4>
      </vt:variant>
      <vt:variant>
        <vt:lpwstr/>
      </vt:variant>
      <vt:variant>
        <vt:lpwstr>sub_102</vt:lpwstr>
      </vt:variant>
      <vt:variant>
        <vt:i4>6684727</vt:i4>
      </vt:variant>
      <vt:variant>
        <vt:i4>156</vt:i4>
      </vt:variant>
      <vt:variant>
        <vt:i4>0</vt:i4>
      </vt:variant>
      <vt:variant>
        <vt:i4>5</vt:i4>
      </vt:variant>
      <vt:variant>
        <vt:lpwstr/>
      </vt:variant>
      <vt:variant>
        <vt:lpwstr>Par552</vt:lpwstr>
      </vt:variant>
      <vt:variant>
        <vt:i4>7143478</vt:i4>
      </vt:variant>
      <vt:variant>
        <vt:i4>153</vt:i4>
      </vt:variant>
      <vt:variant>
        <vt:i4>0</vt:i4>
      </vt:variant>
      <vt:variant>
        <vt:i4>5</vt:i4>
      </vt:variant>
      <vt:variant>
        <vt:lpwstr/>
      </vt:variant>
      <vt:variant>
        <vt:lpwstr>Par549</vt:lpwstr>
      </vt:variant>
      <vt:variant>
        <vt:i4>7143478</vt:i4>
      </vt:variant>
      <vt:variant>
        <vt:i4>150</vt:i4>
      </vt:variant>
      <vt:variant>
        <vt:i4>0</vt:i4>
      </vt:variant>
      <vt:variant>
        <vt:i4>5</vt:i4>
      </vt:variant>
      <vt:variant>
        <vt:lpwstr/>
      </vt:variant>
      <vt:variant>
        <vt:lpwstr>Par549</vt:lpwstr>
      </vt:variant>
      <vt:variant>
        <vt:i4>6684726</vt:i4>
      </vt:variant>
      <vt:variant>
        <vt:i4>147</vt:i4>
      </vt:variant>
      <vt:variant>
        <vt:i4>0</vt:i4>
      </vt:variant>
      <vt:variant>
        <vt:i4>5</vt:i4>
      </vt:variant>
      <vt:variant>
        <vt:lpwstr/>
      </vt:variant>
      <vt:variant>
        <vt:lpwstr>Par542</vt:lpwstr>
      </vt:variant>
      <vt:variant>
        <vt:i4>1703972</vt:i4>
      </vt:variant>
      <vt:variant>
        <vt:i4>144</vt:i4>
      </vt:variant>
      <vt:variant>
        <vt:i4>0</vt:i4>
      </vt:variant>
      <vt:variant>
        <vt:i4>5</vt:i4>
      </vt:variant>
      <vt:variant>
        <vt:lpwstr/>
      </vt:variant>
      <vt:variant>
        <vt:lpwstr>sub_501010</vt:lpwstr>
      </vt:variant>
      <vt:variant>
        <vt:i4>3342386</vt:i4>
      </vt:variant>
      <vt:variant>
        <vt:i4>141</vt:i4>
      </vt:variant>
      <vt:variant>
        <vt:i4>0</vt:i4>
      </vt:variant>
      <vt:variant>
        <vt:i4>5</vt:i4>
      </vt:variant>
      <vt:variant>
        <vt:lpwstr>http://ivo.garant.ru/document?id=12048567&amp;sub=0</vt:lpwstr>
      </vt:variant>
      <vt:variant>
        <vt:lpwstr/>
      </vt:variant>
      <vt:variant>
        <vt:i4>1572900</vt:i4>
      </vt:variant>
      <vt:variant>
        <vt:i4>138</vt:i4>
      </vt:variant>
      <vt:variant>
        <vt:i4>0</vt:i4>
      </vt:variant>
      <vt:variant>
        <vt:i4>5</vt:i4>
      </vt:variant>
      <vt:variant>
        <vt:lpwstr/>
      </vt:variant>
      <vt:variant>
        <vt:lpwstr>sub_501012</vt:lpwstr>
      </vt:variant>
      <vt:variant>
        <vt:i4>2031652</vt:i4>
      </vt:variant>
      <vt:variant>
        <vt:i4>135</vt:i4>
      </vt:variant>
      <vt:variant>
        <vt:i4>0</vt:i4>
      </vt:variant>
      <vt:variant>
        <vt:i4>5</vt:i4>
      </vt:variant>
      <vt:variant>
        <vt:lpwstr/>
      </vt:variant>
      <vt:variant>
        <vt:lpwstr>sub_501015</vt:lpwstr>
      </vt:variant>
      <vt:variant>
        <vt:i4>655364</vt:i4>
      </vt:variant>
      <vt:variant>
        <vt:i4>132</vt:i4>
      </vt:variant>
      <vt:variant>
        <vt:i4>0</vt:i4>
      </vt:variant>
      <vt:variant>
        <vt:i4>5</vt:i4>
      </vt:variant>
      <vt:variant>
        <vt:lpwstr>http://ivo.garant.ru/document?id=57329391&amp;sub=501010</vt:lpwstr>
      </vt:variant>
      <vt:variant>
        <vt:lpwstr/>
      </vt:variant>
      <vt:variant>
        <vt:i4>1572900</vt:i4>
      </vt:variant>
      <vt:variant>
        <vt:i4>129</vt:i4>
      </vt:variant>
      <vt:variant>
        <vt:i4>0</vt:i4>
      </vt:variant>
      <vt:variant>
        <vt:i4>5</vt:i4>
      </vt:variant>
      <vt:variant>
        <vt:lpwstr/>
      </vt:variant>
      <vt:variant>
        <vt:lpwstr>sub_501012</vt:lpwstr>
      </vt:variant>
      <vt:variant>
        <vt:i4>1572896</vt:i4>
      </vt:variant>
      <vt:variant>
        <vt:i4>126</vt:i4>
      </vt:variant>
      <vt:variant>
        <vt:i4>0</vt:i4>
      </vt:variant>
      <vt:variant>
        <vt:i4>5</vt:i4>
      </vt:variant>
      <vt:variant>
        <vt:lpwstr/>
      </vt:variant>
      <vt:variant>
        <vt:lpwstr>sub_501052</vt:lpwstr>
      </vt:variant>
      <vt:variant>
        <vt:i4>1572897</vt:i4>
      </vt:variant>
      <vt:variant>
        <vt:i4>123</vt:i4>
      </vt:variant>
      <vt:variant>
        <vt:i4>0</vt:i4>
      </vt:variant>
      <vt:variant>
        <vt:i4>5</vt:i4>
      </vt:variant>
      <vt:variant>
        <vt:lpwstr/>
      </vt:variant>
      <vt:variant>
        <vt:lpwstr>sub_501042</vt:lpwstr>
      </vt:variant>
      <vt:variant>
        <vt:i4>1572896</vt:i4>
      </vt:variant>
      <vt:variant>
        <vt:i4>120</vt:i4>
      </vt:variant>
      <vt:variant>
        <vt:i4>0</vt:i4>
      </vt:variant>
      <vt:variant>
        <vt:i4>5</vt:i4>
      </vt:variant>
      <vt:variant>
        <vt:lpwstr/>
      </vt:variant>
      <vt:variant>
        <vt:lpwstr>sub_501052</vt:lpwstr>
      </vt:variant>
      <vt:variant>
        <vt:i4>1572897</vt:i4>
      </vt:variant>
      <vt:variant>
        <vt:i4>117</vt:i4>
      </vt:variant>
      <vt:variant>
        <vt:i4>0</vt:i4>
      </vt:variant>
      <vt:variant>
        <vt:i4>5</vt:i4>
      </vt:variant>
      <vt:variant>
        <vt:lpwstr/>
      </vt:variant>
      <vt:variant>
        <vt:lpwstr>sub_501042</vt:lpwstr>
      </vt:variant>
      <vt:variant>
        <vt:i4>2752533</vt:i4>
      </vt:variant>
      <vt:variant>
        <vt:i4>114</vt:i4>
      </vt:variant>
      <vt:variant>
        <vt:i4>0</vt:i4>
      </vt:variant>
      <vt:variant>
        <vt:i4>5</vt:i4>
      </vt:variant>
      <vt:variant>
        <vt:lpwstr/>
      </vt:variant>
      <vt:variant>
        <vt:lpwstr>sub_50103</vt:lpwstr>
      </vt:variant>
      <vt:variant>
        <vt:i4>2752533</vt:i4>
      </vt:variant>
      <vt:variant>
        <vt:i4>111</vt:i4>
      </vt:variant>
      <vt:variant>
        <vt:i4>0</vt:i4>
      </vt:variant>
      <vt:variant>
        <vt:i4>5</vt:i4>
      </vt:variant>
      <vt:variant>
        <vt:lpwstr/>
      </vt:variant>
      <vt:variant>
        <vt:lpwstr>sub_5010</vt:lpwstr>
      </vt:variant>
      <vt:variant>
        <vt:i4>2949141</vt:i4>
      </vt:variant>
      <vt:variant>
        <vt:i4>108</vt:i4>
      </vt:variant>
      <vt:variant>
        <vt:i4>0</vt:i4>
      </vt:variant>
      <vt:variant>
        <vt:i4>5</vt:i4>
      </vt:variant>
      <vt:variant>
        <vt:lpwstr/>
      </vt:variant>
      <vt:variant>
        <vt:lpwstr>sub_4601</vt:lpwstr>
      </vt:variant>
      <vt:variant>
        <vt:i4>1900578</vt:i4>
      </vt:variant>
      <vt:variant>
        <vt:i4>105</vt:i4>
      </vt:variant>
      <vt:variant>
        <vt:i4>0</vt:i4>
      </vt:variant>
      <vt:variant>
        <vt:i4>5</vt:i4>
      </vt:variant>
      <vt:variant>
        <vt:lpwstr/>
      </vt:variant>
      <vt:variant>
        <vt:lpwstr>sub_37</vt:lpwstr>
      </vt:variant>
      <vt:variant>
        <vt:i4>1638455</vt:i4>
      </vt:variant>
      <vt:variant>
        <vt:i4>98</vt:i4>
      </vt:variant>
      <vt:variant>
        <vt:i4>0</vt:i4>
      </vt:variant>
      <vt:variant>
        <vt:i4>5</vt:i4>
      </vt:variant>
      <vt:variant>
        <vt:lpwstr/>
      </vt:variant>
      <vt:variant>
        <vt:lpwstr>_Toc533618034</vt:lpwstr>
      </vt:variant>
      <vt:variant>
        <vt:i4>1638455</vt:i4>
      </vt:variant>
      <vt:variant>
        <vt:i4>92</vt:i4>
      </vt:variant>
      <vt:variant>
        <vt:i4>0</vt:i4>
      </vt:variant>
      <vt:variant>
        <vt:i4>5</vt:i4>
      </vt:variant>
      <vt:variant>
        <vt:lpwstr/>
      </vt:variant>
      <vt:variant>
        <vt:lpwstr>_Toc533618033</vt:lpwstr>
      </vt:variant>
      <vt:variant>
        <vt:i4>1638455</vt:i4>
      </vt:variant>
      <vt:variant>
        <vt:i4>86</vt:i4>
      </vt:variant>
      <vt:variant>
        <vt:i4>0</vt:i4>
      </vt:variant>
      <vt:variant>
        <vt:i4>5</vt:i4>
      </vt:variant>
      <vt:variant>
        <vt:lpwstr/>
      </vt:variant>
      <vt:variant>
        <vt:lpwstr>_Toc533618032</vt:lpwstr>
      </vt:variant>
      <vt:variant>
        <vt:i4>1638455</vt:i4>
      </vt:variant>
      <vt:variant>
        <vt:i4>80</vt:i4>
      </vt:variant>
      <vt:variant>
        <vt:i4>0</vt:i4>
      </vt:variant>
      <vt:variant>
        <vt:i4>5</vt:i4>
      </vt:variant>
      <vt:variant>
        <vt:lpwstr/>
      </vt:variant>
      <vt:variant>
        <vt:lpwstr>_Toc533618031</vt:lpwstr>
      </vt:variant>
      <vt:variant>
        <vt:i4>1638455</vt:i4>
      </vt:variant>
      <vt:variant>
        <vt:i4>74</vt:i4>
      </vt:variant>
      <vt:variant>
        <vt:i4>0</vt:i4>
      </vt:variant>
      <vt:variant>
        <vt:i4>5</vt:i4>
      </vt:variant>
      <vt:variant>
        <vt:lpwstr/>
      </vt:variant>
      <vt:variant>
        <vt:lpwstr>_Toc533618030</vt:lpwstr>
      </vt:variant>
      <vt:variant>
        <vt:i4>1572919</vt:i4>
      </vt:variant>
      <vt:variant>
        <vt:i4>68</vt:i4>
      </vt:variant>
      <vt:variant>
        <vt:i4>0</vt:i4>
      </vt:variant>
      <vt:variant>
        <vt:i4>5</vt:i4>
      </vt:variant>
      <vt:variant>
        <vt:lpwstr/>
      </vt:variant>
      <vt:variant>
        <vt:lpwstr>_Toc533618029</vt:lpwstr>
      </vt:variant>
      <vt:variant>
        <vt:i4>1572919</vt:i4>
      </vt:variant>
      <vt:variant>
        <vt:i4>62</vt:i4>
      </vt:variant>
      <vt:variant>
        <vt:i4>0</vt:i4>
      </vt:variant>
      <vt:variant>
        <vt:i4>5</vt:i4>
      </vt:variant>
      <vt:variant>
        <vt:lpwstr/>
      </vt:variant>
      <vt:variant>
        <vt:lpwstr>_Toc533618028</vt:lpwstr>
      </vt:variant>
      <vt:variant>
        <vt:i4>1572919</vt:i4>
      </vt:variant>
      <vt:variant>
        <vt:i4>56</vt:i4>
      </vt:variant>
      <vt:variant>
        <vt:i4>0</vt:i4>
      </vt:variant>
      <vt:variant>
        <vt:i4>5</vt:i4>
      </vt:variant>
      <vt:variant>
        <vt:lpwstr/>
      </vt:variant>
      <vt:variant>
        <vt:lpwstr>_Toc533618027</vt:lpwstr>
      </vt:variant>
      <vt:variant>
        <vt:i4>1572919</vt:i4>
      </vt:variant>
      <vt:variant>
        <vt:i4>50</vt:i4>
      </vt:variant>
      <vt:variant>
        <vt:i4>0</vt:i4>
      </vt:variant>
      <vt:variant>
        <vt:i4>5</vt:i4>
      </vt:variant>
      <vt:variant>
        <vt:lpwstr/>
      </vt:variant>
      <vt:variant>
        <vt:lpwstr>_Toc533618026</vt:lpwstr>
      </vt:variant>
      <vt:variant>
        <vt:i4>1572919</vt:i4>
      </vt:variant>
      <vt:variant>
        <vt:i4>44</vt:i4>
      </vt:variant>
      <vt:variant>
        <vt:i4>0</vt:i4>
      </vt:variant>
      <vt:variant>
        <vt:i4>5</vt:i4>
      </vt:variant>
      <vt:variant>
        <vt:lpwstr/>
      </vt:variant>
      <vt:variant>
        <vt:lpwstr>_Toc533618025</vt:lpwstr>
      </vt:variant>
      <vt:variant>
        <vt:i4>1572919</vt:i4>
      </vt:variant>
      <vt:variant>
        <vt:i4>38</vt:i4>
      </vt:variant>
      <vt:variant>
        <vt:i4>0</vt:i4>
      </vt:variant>
      <vt:variant>
        <vt:i4>5</vt:i4>
      </vt:variant>
      <vt:variant>
        <vt:lpwstr/>
      </vt:variant>
      <vt:variant>
        <vt:lpwstr>_Toc533618024</vt:lpwstr>
      </vt:variant>
      <vt:variant>
        <vt:i4>1572919</vt:i4>
      </vt:variant>
      <vt:variant>
        <vt:i4>32</vt:i4>
      </vt:variant>
      <vt:variant>
        <vt:i4>0</vt:i4>
      </vt:variant>
      <vt:variant>
        <vt:i4>5</vt:i4>
      </vt:variant>
      <vt:variant>
        <vt:lpwstr/>
      </vt:variant>
      <vt:variant>
        <vt:lpwstr>_Toc533618023</vt:lpwstr>
      </vt:variant>
      <vt:variant>
        <vt:i4>1572919</vt:i4>
      </vt:variant>
      <vt:variant>
        <vt:i4>26</vt:i4>
      </vt:variant>
      <vt:variant>
        <vt:i4>0</vt:i4>
      </vt:variant>
      <vt:variant>
        <vt:i4>5</vt:i4>
      </vt:variant>
      <vt:variant>
        <vt:lpwstr/>
      </vt:variant>
      <vt:variant>
        <vt:lpwstr>_Toc533618022</vt:lpwstr>
      </vt:variant>
      <vt:variant>
        <vt:i4>1572919</vt:i4>
      </vt:variant>
      <vt:variant>
        <vt:i4>20</vt:i4>
      </vt:variant>
      <vt:variant>
        <vt:i4>0</vt:i4>
      </vt:variant>
      <vt:variant>
        <vt:i4>5</vt:i4>
      </vt:variant>
      <vt:variant>
        <vt:lpwstr/>
      </vt:variant>
      <vt:variant>
        <vt:lpwstr>_Toc533618021</vt:lpwstr>
      </vt:variant>
      <vt:variant>
        <vt:i4>1572919</vt:i4>
      </vt:variant>
      <vt:variant>
        <vt:i4>14</vt:i4>
      </vt:variant>
      <vt:variant>
        <vt:i4>0</vt:i4>
      </vt:variant>
      <vt:variant>
        <vt:i4>5</vt:i4>
      </vt:variant>
      <vt:variant>
        <vt:lpwstr/>
      </vt:variant>
      <vt:variant>
        <vt:lpwstr>_Toc533618020</vt:lpwstr>
      </vt:variant>
      <vt:variant>
        <vt:i4>1769527</vt:i4>
      </vt:variant>
      <vt:variant>
        <vt:i4>8</vt:i4>
      </vt:variant>
      <vt:variant>
        <vt:i4>0</vt:i4>
      </vt:variant>
      <vt:variant>
        <vt:i4>5</vt:i4>
      </vt:variant>
      <vt:variant>
        <vt:lpwstr/>
      </vt:variant>
      <vt:variant>
        <vt:lpwstr>_Toc533618019</vt:lpwstr>
      </vt:variant>
      <vt:variant>
        <vt:i4>1769527</vt:i4>
      </vt:variant>
      <vt:variant>
        <vt:i4>2</vt:i4>
      </vt:variant>
      <vt:variant>
        <vt:i4>0</vt:i4>
      </vt:variant>
      <vt:variant>
        <vt:i4>5</vt:i4>
      </vt:variant>
      <vt:variant>
        <vt:lpwstr/>
      </vt:variant>
      <vt:variant>
        <vt:lpwstr>_Toc533618018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subject>правила землепользования</dc:subject>
  <dc:creator>Андреева</dc:creator>
  <cp:lastModifiedBy>User</cp:lastModifiedBy>
  <cp:revision>172</cp:revision>
  <cp:lastPrinted>2023-10-05T06:46:00Z</cp:lastPrinted>
  <dcterms:created xsi:type="dcterms:W3CDTF">2022-12-05T07:43:00Z</dcterms:created>
  <dcterms:modified xsi:type="dcterms:W3CDTF">2025-01-17T09:52:00Z</dcterms:modified>
</cp:coreProperties>
</file>